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szCs w:val="32"/>
        </w:rPr>
      </w:pPr>
      <w:bookmarkStart w:id="0" w:name="_GoBack"/>
      <w:bookmarkEnd w:id="0"/>
      <w:r>
        <w:rPr>
          <w:rFonts w:hint="eastAsia" w:ascii="黑体" w:eastAsia="黑体"/>
          <w:szCs w:val="32"/>
        </w:rPr>
        <w:t>附件</w:t>
      </w:r>
      <w:r>
        <w:rPr>
          <w:rFonts w:ascii="黑体" w:eastAsia="黑体"/>
          <w:szCs w:val="32"/>
        </w:rPr>
        <w:t>2</w:t>
      </w:r>
    </w:p>
    <w:p>
      <w:pPr>
        <w:rPr>
          <w:rFonts w:eastAsia="仿宋"/>
          <w:szCs w:val="32"/>
        </w:rPr>
      </w:pPr>
    </w:p>
    <w:p>
      <w:pPr>
        <w:spacing w:line="600" w:lineRule="exact"/>
        <w:jc w:val="center"/>
        <w:rPr>
          <w:rFonts w:eastAsia="方正小标宋简体"/>
          <w:sz w:val="44"/>
          <w:szCs w:val="44"/>
        </w:rPr>
      </w:pPr>
      <w:r>
        <w:rPr>
          <w:rFonts w:eastAsia="方正小标宋简体"/>
          <w:sz w:val="44"/>
          <w:szCs w:val="44"/>
        </w:rPr>
        <w:t>2018</w:t>
      </w:r>
      <w:r>
        <w:rPr>
          <w:rFonts w:hint="eastAsia" w:eastAsia="方正小标宋简体"/>
          <w:sz w:val="44"/>
          <w:szCs w:val="44"/>
        </w:rPr>
        <w:t>年度台州市文化发展专项资金（影视类）</w:t>
      </w:r>
    </w:p>
    <w:p>
      <w:pPr>
        <w:spacing w:line="600" w:lineRule="exact"/>
        <w:jc w:val="center"/>
        <w:rPr>
          <w:rFonts w:eastAsia="方正小标宋简体"/>
          <w:sz w:val="44"/>
          <w:szCs w:val="44"/>
        </w:rPr>
      </w:pPr>
      <w:r>
        <w:rPr>
          <w:rFonts w:hint="eastAsia" w:eastAsia="方正小标宋简体"/>
          <w:sz w:val="44"/>
          <w:szCs w:val="44"/>
        </w:rPr>
        <w:t>申报指南</w:t>
      </w:r>
    </w:p>
    <w:p>
      <w:pPr>
        <w:rPr>
          <w:szCs w:val="32"/>
        </w:rPr>
      </w:pPr>
    </w:p>
    <w:p>
      <w:pPr>
        <w:ind w:firstLine="632" w:firstLineChars="200"/>
        <w:rPr>
          <w:szCs w:val="32"/>
        </w:rPr>
      </w:pPr>
      <w:r>
        <w:rPr>
          <w:rFonts w:hint="eastAsia"/>
          <w:szCs w:val="32"/>
        </w:rPr>
        <w:t>为深入贯彻落实中央、省、市关于加快影视文化产业发展的一系列决策部署，根据《台州市人民政府关于加强影视文化产业扶持的若干意见（试行）》（台政发〔</w:t>
      </w:r>
      <w:r>
        <w:rPr>
          <w:szCs w:val="32"/>
        </w:rPr>
        <w:t>2017</w:t>
      </w:r>
      <w:r>
        <w:rPr>
          <w:rFonts w:hint="eastAsia"/>
          <w:szCs w:val="32"/>
        </w:rPr>
        <w:t>〕</w:t>
      </w:r>
      <w:r>
        <w:rPr>
          <w:szCs w:val="32"/>
        </w:rPr>
        <w:t>2</w:t>
      </w:r>
      <w:r>
        <w:rPr>
          <w:rFonts w:hint="eastAsia"/>
          <w:szCs w:val="32"/>
        </w:rPr>
        <w:t>号）的有关规定，现发布</w:t>
      </w:r>
      <w:r>
        <w:rPr>
          <w:szCs w:val="32"/>
        </w:rPr>
        <w:t>2018</w:t>
      </w:r>
      <w:r>
        <w:rPr>
          <w:rFonts w:hint="eastAsia"/>
          <w:szCs w:val="32"/>
        </w:rPr>
        <w:t>年度台州市文化发展专项资金（影视类）申报指南。</w:t>
      </w:r>
    </w:p>
    <w:p>
      <w:pPr>
        <w:ind w:firstLine="632" w:firstLineChars="200"/>
        <w:rPr>
          <w:rFonts w:eastAsia="黑体"/>
          <w:szCs w:val="32"/>
        </w:rPr>
      </w:pPr>
      <w:r>
        <w:rPr>
          <w:rFonts w:hint="eastAsia" w:eastAsia="黑体"/>
          <w:szCs w:val="32"/>
        </w:rPr>
        <w:t>一、申报主体</w:t>
      </w:r>
    </w:p>
    <w:p>
      <w:pPr>
        <w:ind w:firstLine="632" w:firstLineChars="200"/>
        <w:rPr>
          <w:szCs w:val="32"/>
        </w:rPr>
      </w:pPr>
      <w:r>
        <w:rPr>
          <w:rFonts w:ascii="仿宋_GB2312"/>
          <w:szCs w:val="32"/>
        </w:rPr>
        <w:t>1.</w:t>
      </w:r>
      <w:r>
        <w:rPr>
          <w:rFonts w:hint="eastAsia" w:ascii="仿宋_GB2312"/>
          <w:szCs w:val="32"/>
        </w:rPr>
        <w:t>在台</w:t>
      </w:r>
      <w:r>
        <w:rPr>
          <w:rFonts w:hint="eastAsia"/>
          <w:szCs w:val="32"/>
        </w:rPr>
        <w:t>州市注册并纳税，从事影视文化生产服务的企业。</w:t>
      </w:r>
    </w:p>
    <w:p>
      <w:pPr>
        <w:ind w:firstLine="632" w:firstLineChars="200"/>
        <w:rPr>
          <w:szCs w:val="32"/>
        </w:rPr>
      </w:pPr>
      <w:r>
        <w:rPr>
          <w:rFonts w:ascii="仿宋_GB2312"/>
          <w:szCs w:val="32"/>
        </w:rPr>
        <w:t>2.</w:t>
      </w:r>
      <w:r>
        <w:rPr>
          <w:rFonts w:hint="eastAsia" w:ascii="仿宋_GB2312"/>
          <w:szCs w:val="32"/>
        </w:rPr>
        <w:t>承担</w:t>
      </w:r>
      <w:r>
        <w:rPr>
          <w:rFonts w:hint="eastAsia"/>
          <w:szCs w:val="32"/>
        </w:rPr>
        <w:t>台州市影视文化生产服务的单位和社会团体。</w:t>
      </w:r>
    </w:p>
    <w:p>
      <w:pPr>
        <w:ind w:firstLine="632" w:firstLineChars="200"/>
        <w:rPr>
          <w:szCs w:val="32"/>
        </w:rPr>
      </w:pPr>
      <w:r>
        <w:rPr>
          <w:rFonts w:ascii="仿宋_GB2312"/>
          <w:szCs w:val="32"/>
        </w:rPr>
        <w:t>3.</w:t>
      </w:r>
      <w:r>
        <w:rPr>
          <w:rFonts w:hint="eastAsia" w:ascii="仿宋_GB2312"/>
          <w:szCs w:val="32"/>
        </w:rPr>
        <w:t>以台</w:t>
      </w:r>
      <w:r>
        <w:rPr>
          <w:rFonts w:hint="eastAsia"/>
          <w:szCs w:val="32"/>
        </w:rPr>
        <w:t>州为选送单位或创作主体的重大项目，评奖申报权归我市有关机构（个人）所有或共同拥有的。</w:t>
      </w:r>
    </w:p>
    <w:p>
      <w:pPr>
        <w:ind w:firstLine="632" w:firstLineChars="200"/>
        <w:rPr>
          <w:szCs w:val="32"/>
        </w:rPr>
      </w:pPr>
      <w:r>
        <w:rPr>
          <w:rFonts w:ascii="仿宋_GB2312"/>
          <w:szCs w:val="32"/>
        </w:rPr>
        <w:t>4.</w:t>
      </w:r>
      <w:r>
        <w:rPr>
          <w:rFonts w:hint="eastAsia" w:ascii="仿宋_GB2312"/>
          <w:szCs w:val="32"/>
        </w:rPr>
        <w:t>影视</w:t>
      </w:r>
      <w:r>
        <w:rPr>
          <w:rFonts w:hint="eastAsia"/>
          <w:szCs w:val="32"/>
        </w:rPr>
        <w:t>剧（动漫）项目申报主体面向全市范围，影视企业及影视产业园区的项目申报主体限于市直部门及椒江、黄岩、路桥三区和</w:t>
      </w:r>
      <w:r>
        <w:rPr>
          <w:rFonts w:hint="eastAsia"/>
          <w:color w:val="000000"/>
          <w:szCs w:val="32"/>
        </w:rPr>
        <w:t>台州湾循环经济产业集聚区、</w:t>
      </w:r>
      <w:r>
        <w:rPr>
          <w:rFonts w:hint="eastAsia"/>
          <w:szCs w:val="32"/>
        </w:rPr>
        <w:t>台州经济开发区</w:t>
      </w:r>
      <w:r>
        <w:rPr>
          <w:rFonts w:hint="eastAsia"/>
          <w:color w:val="000000"/>
          <w:szCs w:val="32"/>
        </w:rPr>
        <w:t>（台州绿心旅游度假区）</w:t>
      </w:r>
      <w:r>
        <w:rPr>
          <w:rFonts w:hint="eastAsia"/>
          <w:szCs w:val="32"/>
        </w:rPr>
        <w:t>范围。</w:t>
      </w:r>
    </w:p>
    <w:p>
      <w:pPr>
        <w:ind w:firstLine="632" w:firstLineChars="200"/>
        <w:rPr>
          <w:rFonts w:eastAsia="黑体"/>
          <w:szCs w:val="32"/>
        </w:rPr>
      </w:pPr>
      <w:r>
        <w:rPr>
          <w:rFonts w:hint="eastAsia" w:eastAsia="黑体"/>
          <w:szCs w:val="32"/>
        </w:rPr>
        <w:t>二、申报条件</w:t>
      </w:r>
    </w:p>
    <w:p>
      <w:pPr>
        <w:ind w:firstLine="632" w:firstLineChars="200"/>
        <w:rPr>
          <w:szCs w:val="32"/>
        </w:rPr>
      </w:pPr>
      <w:r>
        <w:rPr>
          <w:rFonts w:ascii="仿宋_GB2312"/>
          <w:szCs w:val="32"/>
        </w:rPr>
        <w:t>1.</w:t>
      </w:r>
      <w:r>
        <w:rPr>
          <w:rFonts w:hint="eastAsia" w:ascii="仿宋_GB2312"/>
          <w:szCs w:val="32"/>
        </w:rPr>
        <w:t>申</w:t>
      </w:r>
      <w:r>
        <w:rPr>
          <w:rFonts w:hint="eastAsia"/>
          <w:szCs w:val="32"/>
        </w:rPr>
        <w:t>报的项目主体，要具有独立法人资格和健全的财务管理制度，会计核算规范；产权关系明晰，股权结构合理；管理团队素质较高，具备与完成项目相适应的经营管理能力；资产及经营状况良好，资信等级较高，无不良信用。</w:t>
      </w:r>
    </w:p>
    <w:p>
      <w:pPr>
        <w:ind w:firstLine="632" w:firstLineChars="200"/>
        <w:rPr>
          <w:szCs w:val="32"/>
        </w:rPr>
      </w:pPr>
      <w:r>
        <w:rPr>
          <w:rFonts w:ascii="仿宋_GB2312"/>
          <w:szCs w:val="32"/>
        </w:rPr>
        <w:t>2.</w:t>
      </w:r>
      <w:r>
        <w:rPr>
          <w:rFonts w:hint="eastAsia" w:ascii="仿宋_GB2312"/>
          <w:szCs w:val="32"/>
        </w:rPr>
        <w:t>申</w:t>
      </w:r>
      <w:r>
        <w:rPr>
          <w:rFonts w:hint="eastAsia"/>
          <w:szCs w:val="32"/>
        </w:rPr>
        <w:t>报的项目要符合国家、省、市相关规定，影视企业（产业园）项目要具有较好的市场潜力和发展前景，影视剧项目要重点围绕党的十九大、建军</w:t>
      </w:r>
      <w:r>
        <w:rPr>
          <w:szCs w:val="32"/>
        </w:rPr>
        <w:t>90</w:t>
      </w:r>
      <w:r>
        <w:rPr>
          <w:rFonts w:hint="eastAsia"/>
          <w:szCs w:val="32"/>
        </w:rPr>
        <w:t>周年、改革开放</w:t>
      </w:r>
      <w:r>
        <w:rPr>
          <w:szCs w:val="32"/>
        </w:rPr>
        <w:t>40</w:t>
      </w:r>
      <w:r>
        <w:rPr>
          <w:rFonts w:hint="eastAsia"/>
          <w:szCs w:val="32"/>
        </w:rPr>
        <w:t>周年、新中国成立</w:t>
      </w:r>
      <w:r>
        <w:rPr>
          <w:szCs w:val="32"/>
        </w:rPr>
        <w:t>70</w:t>
      </w:r>
      <w:r>
        <w:rPr>
          <w:rFonts w:hint="eastAsia"/>
          <w:szCs w:val="32"/>
        </w:rPr>
        <w:t>周年、中国共产党成立</w:t>
      </w:r>
      <w:r>
        <w:rPr>
          <w:szCs w:val="32"/>
        </w:rPr>
        <w:t>100</w:t>
      </w:r>
      <w:r>
        <w:rPr>
          <w:rFonts w:hint="eastAsia"/>
          <w:szCs w:val="32"/>
        </w:rPr>
        <w:t>周年等重要节点，目前项目已经启动或在</w:t>
      </w:r>
      <w:r>
        <w:rPr>
          <w:szCs w:val="32"/>
        </w:rPr>
        <w:t>2018</w:t>
      </w:r>
      <w:r>
        <w:rPr>
          <w:rFonts w:hint="eastAsia"/>
          <w:szCs w:val="32"/>
        </w:rPr>
        <w:t>年度内能够启动，在</w:t>
      </w:r>
      <w:r>
        <w:rPr>
          <w:szCs w:val="32"/>
        </w:rPr>
        <w:t>2019</w:t>
      </w:r>
      <w:r>
        <w:rPr>
          <w:rFonts w:hint="eastAsia"/>
          <w:szCs w:val="32"/>
        </w:rPr>
        <w:t>年底前能够按计划完成（影视剧创作项目可在</w:t>
      </w:r>
      <w:r>
        <w:rPr>
          <w:szCs w:val="32"/>
        </w:rPr>
        <w:t>2020</w:t>
      </w:r>
      <w:r>
        <w:rPr>
          <w:rFonts w:hint="eastAsia"/>
          <w:szCs w:val="32"/>
        </w:rPr>
        <w:t>年</w:t>
      </w:r>
      <w:r>
        <w:rPr>
          <w:szCs w:val="32"/>
        </w:rPr>
        <w:t>6</w:t>
      </w:r>
      <w:r>
        <w:rPr>
          <w:rFonts w:hint="eastAsia"/>
          <w:szCs w:val="32"/>
        </w:rPr>
        <w:t>月前完成）。</w:t>
      </w:r>
    </w:p>
    <w:p>
      <w:pPr>
        <w:ind w:firstLine="632" w:firstLineChars="200"/>
        <w:rPr>
          <w:rFonts w:eastAsia="黑体"/>
          <w:szCs w:val="32"/>
        </w:rPr>
      </w:pPr>
      <w:r>
        <w:rPr>
          <w:rFonts w:hint="eastAsia" w:eastAsia="黑体"/>
          <w:szCs w:val="32"/>
        </w:rPr>
        <w:t>三、扶持范围和额度</w:t>
      </w:r>
    </w:p>
    <w:p>
      <w:pPr>
        <w:ind w:firstLine="632" w:firstLineChars="200"/>
        <w:rPr>
          <w:szCs w:val="32"/>
        </w:rPr>
      </w:pPr>
      <w:r>
        <w:rPr>
          <w:rFonts w:hint="eastAsia"/>
          <w:szCs w:val="32"/>
        </w:rPr>
        <w:t>对申报资金的企业和项目，市委宣传部、市财政局、市文广新局将组织成立专家评审委员会进行审核，择优进行补助和奖励。</w:t>
      </w:r>
    </w:p>
    <w:p>
      <w:pPr>
        <w:ind w:firstLine="632" w:firstLineChars="200"/>
        <w:rPr>
          <w:rFonts w:eastAsia="楷体_GB2312"/>
          <w:szCs w:val="32"/>
        </w:rPr>
      </w:pPr>
      <w:r>
        <w:rPr>
          <w:rFonts w:hint="eastAsia" w:eastAsia="楷体_GB2312"/>
          <w:szCs w:val="32"/>
        </w:rPr>
        <w:t>（一）补助</w:t>
      </w:r>
    </w:p>
    <w:p>
      <w:pPr>
        <w:ind w:firstLine="632" w:firstLineChars="200"/>
        <w:rPr>
          <w:rFonts w:ascii="仿宋_GB2312"/>
          <w:szCs w:val="32"/>
        </w:rPr>
      </w:pPr>
      <w:r>
        <w:rPr>
          <w:rFonts w:ascii="仿宋_GB2312"/>
          <w:szCs w:val="32"/>
        </w:rPr>
        <w:t>1.</w:t>
      </w:r>
      <w:r>
        <w:rPr>
          <w:rFonts w:hint="eastAsia" w:ascii="仿宋_GB2312"/>
          <w:szCs w:val="32"/>
        </w:rPr>
        <w:t>影视剧拍摄项目</w:t>
      </w:r>
    </w:p>
    <w:p>
      <w:pPr>
        <w:ind w:firstLine="632" w:firstLineChars="200"/>
        <w:rPr>
          <w:szCs w:val="32"/>
        </w:rPr>
      </w:pPr>
      <w:r>
        <w:rPr>
          <w:rFonts w:hint="eastAsia"/>
          <w:szCs w:val="32"/>
        </w:rPr>
        <w:t>支持原创电视、电影、动漫的制作、发行、放映等项目。重点支持展现台州文化自信，反映台州重大历史题材（历史事件）或当代台州改革开放历程，有望获得省内、国内、国际大奖，具有良好市场前景的主旋律影视剧创作项目。比如佛宗道源、和合文化、大陈岛垦荒精神以及民营企业发展、小微金融创新等题材。</w:t>
      </w:r>
    </w:p>
    <w:p>
      <w:pPr>
        <w:ind w:firstLine="632" w:firstLineChars="200"/>
        <w:rPr>
          <w:szCs w:val="32"/>
        </w:rPr>
      </w:pPr>
      <w:r>
        <w:rPr>
          <w:rFonts w:ascii="仿宋_GB2312"/>
          <w:szCs w:val="32"/>
        </w:rPr>
        <w:t>2.</w:t>
      </w:r>
      <w:r>
        <w:rPr>
          <w:rFonts w:hint="eastAsia" w:ascii="仿宋_GB2312"/>
          <w:szCs w:val="32"/>
        </w:rPr>
        <w:t>影视企</w:t>
      </w:r>
      <w:r>
        <w:rPr>
          <w:rFonts w:hint="eastAsia"/>
          <w:szCs w:val="32"/>
        </w:rPr>
        <w:t>业扶持项目</w:t>
      </w:r>
    </w:p>
    <w:p>
      <w:pPr>
        <w:ind w:firstLine="632" w:firstLineChars="200"/>
        <w:rPr>
          <w:szCs w:val="32"/>
        </w:rPr>
      </w:pPr>
      <w:r>
        <w:rPr>
          <w:rFonts w:hint="eastAsia"/>
          <w:szCs w:val="32"/>
        </w:rPr>
        <w:t>（</w:t>
      </w:r>
      <w:r>
        <w:rPr>
          <w:szCs w:val="32"/>
        </w:rPr>
        <w:t>1</w:t>
      </w:r>
      <w:r>
        <w:rPr>
          <w:rFonts w:hint="eastAsia"/>
          <w:szCs w:val="32"/>
        </w:rPr>
        <w:t>）对自带项目、技术和资金的影视文化产业创业团队、新设影视基金（投资机构）和名家工作室，分别给予</w:t>
      </w:r>
      <w:r>
        <w:rPr>
          <w:szCs w:val="32"/>
        </w:rPr>
        <w:t>3</w:t>
      </w:r>
      <w:r>
        <w:rPr>
          <w:rFonts w:hint="eastAsia"/>
          <w:szCs w:val="32"/>
        </w:rPr>
        <w:t>年</w:t>
      </w:r>
      <w:r>
        <w:rPr>
          <w:szCs w:val="32"/>
        </w:rPr>
        <w:t>150</w:t>
      </w:r>
      <w:r>
        <w:rPr>
          <w:rFonts w:hint="eastAsia"/>
          <w:szCs w:val="32"/>
        </w:rPr>
        <w:t>平方米、</w:t>
      </w:r>
      <w:r>
        <w:rPr>
          <w:szCs w:val="32"/>
        </w:rPr>
        <w:t>100</w:t>
      </w:r>
      <w:r>
        <w:rPr>
          <w:rFonts w:hint="eastAsia"/>
          <w:szCs w:val="32"/>
        </w:rPr>
        <w:t>平方米和</w:t>
      </w:r>
      <w:r>
        <w:rPr>
          <w:szCs w:val="32"/>
        </w:rPr>
        <w:t>80</w:t>
      </w:r>
      <w:r>
        <w:rPr>
          <w:rFonts w:hint="eastAsia"/>
          <w:szCs w:val="32"/>
        </w:rPr>
        <w:t>平方米的租金补助（最高每月每平方米</w:t>
      </w:r>
      <w:r>
        <w:rPr>
          <w:szCs w:val="32"/>
        </w:rPr>
        <w:t>25</w:t>
      </w:r>
      <w:r>
        <w:rPr>
          <w:rFonts w:hint="eastAsia"/>
          <w:szCs w:val="32"/>
        </w:rPr>
        <w:t>元）。</w:t>
      </w:r>
    </w:p>
    <w:p>
      <w:pPr>
        <w:ind w:firstLine="632" w:firstLineChars="200"/>
        <w:rPr>
          <w:szCs w:val="32"/>
        </w:rPr>
      </w:pPr>
      <w:r>
        <w:rPr>
          <w:rFonts w:hint="eastAsia"/>
          <w:szCs w:val="32"/>
        </w:rPr>
        <w:t>（</w:t>
      </w:r>
      <w:r>
        <w:rPr>
          <w:szCs w:val="32"/>
        </w:rPr>
        <w:t>2</w:t>
      </w:r>
      <w:r>
        <w:rPr>
          <w:rFonts w:hint="eastAsia"/>
          <w:szCs w:val="32"/>
        </w:rPr>
        <w:t>）对在</w:t>
      </w:r>
      <w:r>
        <w:rPr>
          <w:szCs w:val="32"/>
        </w:rPr>
        <w:t>“</w:t>
      </w:r>
      <w:r>
        <w:rPr>
          <w:rFonts w:hint="eastAsia"/>
          <w:szCs w:val="32"/>
        </w:rPr>
        <w:t>新三板</w:t>
      </w:r>
      <w:r>
        <w:rPr>
          <w:szCs w:val="32"/>
        </w:rPr>
        <w:t>”</w:t>
      </w:r>
      <w:r>
        <w:rPr>
          <w:rFonts w:hint="eastAsia"/>
          <w:szCs w:val="32"/>
        </w:rPr>
        <w:t>、浙江省股权交易中心成长板挂牌的影视文化企业，将注册地和纳税登记地由市外迁入本市（椒江、黄岩、路桥三区和</w:t>
      </w:r>
      <w:r>
        <w:rPr>
          <w:rFonts w:hint="eastAsia"/>
          <w:color w:val="000000"/>
          <w:szCs w:val="32"/>
        </w:rPr>
        <w:t>台州湾循环经济产业集聚区、</w:t>
      </w:r>
      <w:r>
        <w:rPr>
          <w:rFonts w:hint="eastAsia"/>
          <w:szCs w:val="32"/>
        </w:rPr>
        <w:t>台州经济开发区）的，分别给予</w:t>
      </w:r>
      <w:r>
        <w:rPr>
          <w:szCs w:val="32"/>
        </w:rPr>
        <w:t>70</w:t>
      </w:r>
      <w:r>
        <w:rPr>
          <w:rFonts w:hint="eastAsia"/>
          <w:szCs w:val="32"/>
        </w:rPr>
        <w:t>万元、</w:t>
      </w:r>
      <w:r>
        <w:rPr>
          <w:szCs w:val="32"/>
        </w:rPr>
        <w:t>30</w:t>
      </w:r>
      <w:r>
        <w:rPr>
          <w:rFonts w:hint="eastAsia"/>
          <w:szCs w:val="32"/>
        </w:rPr>
        <w:t>万元的补助，具体按</w:t>
      </w:r>
      <w:r>
        <w:rPr>
          <w:szCs w:val="32"/>
        </w:rPr>
        <w:t>6:4</w:t>
      </w:r>
      <w:r>
        <w:rPr>
          <w:rFonts w:hint="eastAsia"/>
          <w:szCs w:val="32"/>
        </w:rPr>
        <w:t>的比例分两个年度进行拨付；市外上市影视文化企业将注册地和纳税登记地迁入本市的（非借壳上市），给予</w:t>
      </w:r>
      <w:r>
        <w:rPr>
          <w:szCs w:val="32"/>
        </w:rPr>
        <w:t>160</w:t>
      </w:r>
      <w:r>
        <w:rPr>
          <w:rFonts w:hint="eastAsia"/>
          <w:szCs w:val="32"/>
        </w:rPr>
        <w:t>万元补助，其中迁入第一年拨付</w:t>
      </w:r>
      <w:r>
        <w:rPr>
          <w:szCs w:val="32"/>
        </w:rPr>
        <w:t>100</w:t>
      </w:r>
      <w:r>
        <w:rPr>
          <w:rFonts w:hint="eastAsia"/>
          <w:szCs w:val="32"/>
        </w:rPr>
        <w:t>万元。</w:t>
      </w:r>
    </w:p>
    <w:p>
      <w:pPr>
        <w:ind w:firstLine="632" w:firstLineChars="200"/>
        <w:rPr>
          <w:szCs w:val="32"/>
        </w:rPr>
      </w:pPr>
      <w:r>
        <w:rPr>
          <w:rFonts w:ascii="仿宋_GB2312"/>
          <w:szCs w:val="32"/>
        </w:rPr>
        <w:t>3.</w:t>
      </w:r>
      <w:r>
        <w:rPr>
          <w:rFonts w:hint="eastAsia" w:ascii="仿宋_GB2312"/>
          <w:szCs w:val="32"/>
        </w:rPr>
        <w:t>影视</w:t>
      </w:r>
      <w:r>
        <w:rPr>
          <w:rFonts w:hint="eastAsia"/>
          <w:szCs w:val="32"/>
        </w:rPr>
        <w:t>文化产业基地扶持项目</w:t>
      </w:r>
    </w:p>
    <w:p>
      <w:pPr>
        <w:ind w:firstLine="632" w:firstLineChars="200"/>
        <w:rPr>
          <w:szCs w:val="32"/>
        </w:rPr>
      </w:pPr>
      <w:r>
        <w:rPr>
          <w:rFonts w:hint="eastAsia"/>
          <w:szCs w:val="32"/>
        </w:rPr>
        <w:t>鼓励建设各类影视文化产业园区（孵化园），积极探索影视加互联网工作，推进网络大电影生产和网络影视剧产业园区的建设。鼓励各园区新培育或自市外引进注册有影视项目在立项运作的影视文化企业、影视基金投资机构和文艺名家工作室。</w:t>
      </w:r>
    </w:p>
    <w:p>
      <w:pPr>
        <w:shd w:val="clear" w:color="auto" w:fill="FFFFFF"/>
        <w:snapToGrid w:val="0"/>
        <w:spacing w:line="360" w:lineRule="auto"/>
        <w:ind w:firstLine="632" w:firstLineChars="200"/>
        <w:jc w:val="left"/>
        <w:textAlignment w:val="top"/>
        <w:rPr>
          <w:color w:val="000000"/>
          <w:szCs w:val="32"/>
        </w:rPr>
      </w:pPr>
      <w:r>
        <w:rPr>
          <w:rFonts w:hint="eastAsia"/>
          <w:color w:val="000000"/>
          <w:szCs w:val="32"/>
        </w:rPr>
        <w:t>根据省、市影视文化产业发展要求以及台州市实际，确定</w:t>
      </w:r>
      <w:r>
        <w:rPr>
          <w:color w:val="000000"/>
          <w:szCs w:val="32"/>
        </w:rPr>
        <w:t>2018</w:t>
      </w:r>
      <w:r>
        <w:rPr>
          <w:rFonts w:hint="eastAsia"/>
          <w:color w:val="000000"/>
          <w:szCs w:val="32"/>
        </w:rPr>
        <w:t>年度台州影视文化产业指导目录（详见附件</w:t>
      </w:r>
      <w:r>
        <w:rPr>
          <w:color w:val="000000"/>
          <w:szCs w:val="32"/>
        </w:rPr>
        <w:t>1</w:t>
      </w:r>
      <w:r>
        <w:rPr>
          <w:rFonts w:hint="eastAsia"/>
          <w:color w:val="000000"/>
          <w:szCs w:val="32"/>
        </w:rPr>
        <w:t>）。</w:t>
      </w:r>
    </w:p>
    <w:p>
      <w:pPr>
        <w:ind w:firstLine="632" w:firstLineChars="200"/>
        <w:rPr>
          <w:rFonts w:eastAsia="楷体_GB2312"/>
          <w:szCs w:val="32"/>
        </w:rPr>
      </w:pPr>
      <w:r>
        <w:rPr>
          <w:rFonts w:hint="eastAsia" w:eastAsia="楷体_GB2312"/>
          <w:szCs w:val="32"/>
        </w:rPr>
        <w:t>（二）奖励</w:t>
      </w:r>
    </w:p>
    <w:p>
      <w:pPr>
        <w:ind w:firstLine="632" w:firstLineChars="200"/>
        <w:rPr>
          <w:szCs w:val="32"/>
        </w:rPr>
      </w:pPr>
      <w:r>
        <w:rPr>
          <w:rFonts w:ascii="仿宋_GB2312"/>
          <w:szCs w:val="32"/>
        </w:rPr>
        <w:t>1.</w:t>
      </w:r>
      <w:r>
        <w:rPr>
          <w:rFonts w:hint="eastAsia" w:ascii="仿宋_GB2312"/>
          <w:szCs w:val="32"/>
        </w:rPr>
        <w:t>影视</w:t>
      </w:r>
      <w:r>
        <w:rPr>
          <w:rFonts w:hint="eastAsia"/>
          <w:szCs w:val="32"/>
        </w:rPr>
        <w:t>剧创作生产</w:t>
      </w:r>
    </w:p>
    <w:p>
      <w:pPr>
        <w:ind w:firstLine="632" w:firstLineChars="200"/>
        <w:rPr>
          <w:szCs w:val="32"/>
        </w:rPr>
      </w:pPr>
      <w:r>
        <w:rPr>
          <w:rFonts w:hint="eastAsia"/>
          <w:szCs w:val="32"/>
        </w:rPr>
        <w:t>（</w:t>
      </w:r>
      <w:r>
        <w:rPr>
          <w:szCs w:val="32"/>
        </w:rPr>
        <w:t>1</w:t>
      </w:r>
      <w:r>
        <w:rPr>
          <w:rFonts w:hint="eastAsia"/>
          <w:szCs w:val="32"/>
        </w:rPr>
        <w:t>）对在本市申报，经国家新闻出版广电总局批准播放的电视剧、纪录片</w:t>
      </w:r>
      <w:r>
        <w:rPr>
          <w:rFonts w:hint="eastAsia"/>
          <w:color w:val="000000"/>
          <w:szCs w:val="32"/>
        </w:rPr>
        <w:t>，除执行《台州市文艺精品扶持奖励办法》（台宣〔</w:t>
      </w:r>
      <w:r>
        <w:rPr>
          <w:color w:val="000000"/>
          <w:szCs w:val="32"/>
        </w:rPr>
        <w:t>2016</w:t>
      </w:r>
      <w:r>
        <w:rPr>
          <w:rFonts w:hint="eastAsia"/>
          <w:color w:val="000000"/>
          <w:szCs w:val="32"/>
        </w:rPr>
        <w:t>〕</w:t>
      </w:r>
      <w:r>
        <w:rPr>
          <w:color w:val="000000"/>
          <w:szCs w:val="32"/>
        </w:rPr>
        <w:t>14</w:t>
      </w:r>
      <w:r>
        <w:rPr>
          <w:rFonts w:hint="eastAsia"/>
          <w:color w:val="000000"/>
          <w:szCs w:val="32"/>
        </w:rPr>
        <w:t>号）外，在中央电视台一套或八套非黄金时间播出的，每集奖励</w:t>
      </w:r>
      <w:r>
        <w:rPr>
          <w:color w:val="000000"/>
          <w:szCs w:val="32"/>
        </w:rPr>
        <w:t>4</w:t>
      </w:r>
      <w:r>
        <w:rPr>
          <w:rFonts w:hint="eastAsia"/>
          <w:color w:val="000000"/>
          <w:szCs w:val="32"/>
        </w:rPr>
        <w:t>万元；在省级卫视非黄金时间播出的，每集奖励</w:t>
      </w:r>
      <w:r>
        <w:rPr>
          <w:color w:val="000000"/>
          <w:szCs w:val="32"/>
        </w:rPr>
        <w:t>1</w:t>
      </w:r>
      <w:r>
        <w:rPr>
          <w:rFonts w:hint="eastAsia"/>
          <w:color w:val="000000"/>
          <w:szCs w:val="32"/>
        </w:rPr>
        <w:t>万元。每部电视剧、纪录片最高奖励不超过</w:t>
      </w:r>
      <w:r>
        <w:rPr>
          <w:color w:val="000000"/>
          <w:szCs w:val="32"/>
        </w:rPr>
        <w:t>150</w:t>
      </w:r>
      <w:r>
        <w:rPr>
          <w:rFonts w:hint="eastAsia"/>
          <w:color w:val="000000"/>
          <w:szCs w:val="32"/>
        </w:rPr>
        <w:t>万元。在国内主要视频网站（优</w:t>
      </w:r>
      <w:r>
        <w:rPr>
          <w:rFonts w:hint="eastAsia"/>
          <w:szCs w:val="32"/>
        </w:rPr>
        <w:t>酷土豆、爱奇艺、搜狐、腾讯、乐视）上播出点击率居该网站年度前十的影视剧，每部最高奖励</w:t>
      </w:r>
      <w:r>
        <w:rPr>
          <w:szCs w:val="32"/>
        </w:rPr>
        <w:t>10</w:t>
      </w:r>
      <w:r>
        <w:rPr>
          <w:rFonts w:hint="eastAsia"/>
          <w:szCs w:val="32"/>
        </w:rPr>
        <w:t>万元。</w:t>
      </w:r>
    </w:p>
    <w:p>
      <w:pPr>
        <w:ind w:firstLine="632" w:firstLineChars="200"/>
        <w:rPr>
          <w:szCs w:val="32"/>
        </w:rPr>
      </w:pPr>
      <w:r>
        <w:rPr>
          <w:rFonts w:hint="eastAsia"/>
          <w:szCs w:val="32"/>
        </w:rPr>
        <w:t>（</w:t>
      </w:r>
      <w:r>
        <w:rPr>
          <w:szCs w:val="32"/>
        </w:rPr>
        <w:t>2</w:t>
      </w:r>
      <w:r>
        <w:rPr>
          <w:rFonts w:hint="eastAsia"/>
          <w:szCs w:val="32"/>
        </w:rPr>
        <w:t>）对在台州境内注册的影视公司，创作的电影作品（单部</w:t>
      </w:r>
      <w:r>
        <w:rPr>
          <w:szCs w:val="32"/>
        </w:rPr>
        <w:t>90</w:t>
      </w:r>
      <w:r>
        <w:rPr>
          <w:rFonts w:hint="eastAsia"/>
          <w:szCs w:val="32"/>
        </w:rPr>
        <w:t>分钟以上）在国内院线上映或在中央电视台电影频道播出的给予奖励</w:t>
      </w:r>
      <w:r>
        <w:rPr>
          <w:szCs w:val="32"/>
        </w:rPr>
        <w:t>5</w:t>
      </w:r>
      <w:r>
        <w:rPr>
          <w:rFonts w:hint="eastAsia"/>
          <w:szCs w:val="32"/>
        </w:rPr>
        <w:t>万元；票房达到</w:t>
      </w:r>
      <w:r>
        <w:rPr>
          <w:szCs w:val="32"/>
        </w:rPr>
        <w:t>5000</w:t>
      </w:r>
      <w:r>
        <w:rPr>
          <w:rFonts w:hint="eastAsia"/>
          <w:szCs w:val="32"/>
        </w:rPr>
        <w:t>万元的给予奖励</w:t>
      </w:r>
      <w:r>
        <w:rPr>
          <w:szCs w:val="32"/>
        </w:rPr>
        <w:t>20</w:t>
      </w:r>
      <w:r>
        <w:rPr>
          <w:rFonts w:hint="eastAsia"/>
          <w:szCs w:val="32"/>
        </w:rPr>
        <w:t>万元；票房达到</w:t>
      </w:r>
      <w:r>
        <w:rPr>
          <w:szCs w:val="32"/>
        </w:rPr>
        <w:t>1</w:t>
      </w:r>
      <w:r>
        <w:rPr>
          <w:rFonts w:hint="eastAsia"/>
          <w:szCs w:val="32"/>
        </w:rPr>
        <w:t>亿元的给予奖励</w:t>
      </w:r>
      <w:r>
        <w:rPr>
          <w:szCs w:val="32"/>
        </w:rPr>
        <w:t>50</w:t>
      </w:r>
      <w:r>
        <w:rPr>
          <w:rFonts w:hint="eastAsia"/>
          <w:szCs w:val="32"/>
        </w:rPr>
        <w:t>万元；票房达到</w:t>
      </w:r>
      <w:r>
        <w:rPr>
          <w:szCs w:val="32"/>
        </w:rPr>
        <w:t>2</w:t>
      </w:r>
      <w:r>
        <w:rPr>
          <w:rFonts w:hint="eastAsia"/>
          <w:szCs w:val="32"/>
        </w:rPr>
        <w:t>亿元的给予奖励</w:t>
      </w:r>
      <w:r>
        <w:rPr>
          <w:szCs w:val="32"/>
        </w:rPr>
        <w:t>100</w:t>
      </w:r>
      <w:r>
        <w:rPr>
          <w:rFonts w:hint="eastAsia"/>
          <w:szCs w:val="32"/>
        </w:rPr>
        <w:t>万元；票房达到</w:t>
      </w:r>
      <w:r>
        <w:rPr>
          <w:szCs w:val="32"/>
        </w:rPr>
        <w:t>5</w:t>
      </w:r>
      <w:r>
        <w:rPr>
          <w:rFonts w:hint="eastAsia"/>
          <w:szCs w:val="32"/>
        </w:rPr>
        <w:t>亿元的给予奖励</w:t>
      </w:r>
      <w:r>
        <w:rPr>
          <w:szCs w:val="32"/>
        </w:rPr>
        <w:t>200</w:t>
      </w:r>
      <w:r>
        <w:rPr>
          <w:rFonts w:hint="eastAsia"/>
          <w:szCs w:val="32"/>
        </w:rPr>
        <w:t>万元。若作品主要反映和宣传台州的，再给予</w:t>
      </w:r>
      <w:r>
        <w:rPr>
          <w:szCs w:val="32"/>
        </w:rPr>
        <w:t>50%</w:t>
      </w:r>
      <w:r>
        <w:rPr>
          <w:rFonts w:hint="eastAsia"/>
          <w:szCs w:val="32"/>
        </w:rPr>
        <w:t>的奖励。联合摄制的，视投入比例情况给予奖励。</w:t>
      </w:r>
    </w:p>
    <w:p>
      <w:pPr>
        <w:ind w:firstLine="632" w:firstLineChars="200"/>
        <w:rPr>
          <w:szCs w:val="32"/>
        </w:rPr>
      </w:pPr>
      <w:r>
        <w:rPr>
          <w:rFonts w:hint="eastAsia"/>
          <w:szCs w:val="32"/>
        </w:rPr>
        <w:t>（</w:t>
      </w:r>
      <w:r>
        <w:rPr>
          <w:szCs w:val="32"/>
        </w:rPr>
        <w:t>3</w:t>
      </w:r>
      <w:r>
        <w:rPr>
          <w:rFonts w:hint="eastAsia"/>
          <w:szCs w:val="32"/>
        </w:rPr>
        <w:t>）对在台州境内注册的影视公司，创作的纪录片在国内院线上映或在中央电视台播放的，视播出情况给予一定的奖励。</w:t>
      </w:r>
    </w:p>
    <w:p>
      <w:pPr>
        <w:ind w:firstLine="632" w:firstLineChars="200"/>
        <w:rPr>
          <w:color w:val="000000"/>
          <w:szCs w:val="32"/>
        </w:rPr>
      </w:pPr>
      <w:r>
        <w:rPr>
          <w:rFonts w:hint="eastAsia"/>
          <w:color w:val="000000"/>
          <w:szCs w:val="32"/>
        </w:rPr>
        <w:t>（</w:t>
      </w:r>
      <w:r>
        <w:rPr>
          <w:color w:val="000000"/>
          <w:szCs w:val="32"/>
        </w:rPr>
        <w:t>4</w:t>
      </w:r>
      <w:r>
        <w:rPr>
          <w:rFonts w:hint="eastAsia"/>
          <w:color w:val="000000"/>
          <w:szCs w:val="32"/>
        </w:rPr>
        <w:t>）对在台州境内注册的影视公司，创作的影视作品在国家级及国际</w:t>
      </w:r>
      <w:r>
        <w:rPr>
          <w:color w:val="000000"/>
          <w:szCs w:val="32"/>
        </w:rPr>
        <w:t>A</w:t>
      </w:r>
      <w:r>
        <w:rPr>
          <w:rFonts w:hint="eastAsia"/>
          <w:color w:val="000000"/>
          <w:szCs w:val="32"/>
        </w:rPr>
        <w:t>类影展（节）中，入选展映影片的给予奖励</w:t>
      </w:r>
      <w:r>
        <w:rPr>
          <w:color w:val="000000"/>
          <w:szCs w:val="32"/>
        </w:rPr>
        <w:t>10</w:t>
      </w:r>
      <w:r>
        <w:rPr>
          <w:rFonts w:hint="eastAsia"/>
          <w:color w:val="000000"/>
          <w:szCs w:val="32"/>
        </w:rPr>
        <w:t>万元。</w:t>
      </w:r>
    </w:p>
    <w:p>
      <w:pPr>
        <w:ind w:firstLine="632" w:firstLineChars="200"/>
        <w:rPr>
          <w:szCs w:val="32"/>
        </w:rPr>
      </w:pPr>
      <w:r>
        <w:rPr>
          <w:rFonts w:ascii="仿宋_GB2312"/>
          <w:szCs w:val="32"/>
        </w:rPr>
        <w:t>2.</w:t>
      </w:r>
      <w:r>
        <w:rPr>
          <w:rFonts w:hint="eastAsia" w:ascii="仿宋_GB2312"/>
          <w:szCs w:val="32"/>
        </w:rPr>
        <w:t>动</w:t>
      </w:r>
      <w:r>
        <w:rPr>
          <w:rFonts w:hint="eastAsia"/>
          <w:szCs w:val="32"/>
        </w:rPr>
        <w:t>漫作品创作生产</w:t>
      </w:r>
    </w:p>
    <w:p>
      <w:pPr>
        <w:ind w:firstLine="632" w:firstLineChars="200"/>
        <w:rPr>
          <w:szCs w:val="32"/>
        </w:rPr>
      </w:pPr>
      <w:r>
        <w:rPr>
          <w:rFonts w:hint="eastAsia"/>
          <w:szCs w:val="32"/>
        </w:rPr>
        <w:t>（</w:t>
      </w:r>
      <w:r>
        <w:rPr>
          <w:szCs w:val="32"/>
        </w:rPr>
        <w:t>1</w:t>
      </w:r>
      <w:r>
        <w:rPr>
          <w:rFonts w:hint="eastAsia"/>
          <w:szCs w:val="32"/>
        </w:rPr>
        <w:t>）对我市文化企业原创或当地党委政府联合出品的动画片，在中央、省、市台播出的，视播出情况给予一定的奖励。</w:t>
      </w:r>
    </w:p>
    <w:p>
      <w:pPr>
        <w:ind w:firstLine="632" w:firstLineChars="200"/>
        <w:rPr>
          <w:szCs w:val="32"/>
        </w:rPr>
      </w:pPr>
      <w:r>
        <w:rPr>
          <w:rFonts w:hint="eastAsia"/>
          <w:szCs w:val="32"/>
        </w:rPr>
        <w:t>（</w:t>
      </w:r>
      <w:r>
        <w:rPr>
          <w:szCs w:val="32"/>
        </w:rPr>
        <w:t>2</w:t>
      </w:r>
      <w:r>
        <w:rPr>
          <w:rFonts w:hint="eastAsia"/>
          <w:szCs w:val="32"/>
        </w:rPr>
        <w:t>）对我市文化企业获国家级、省级、市级重大奖项的动漫原创作品，一次性分别奖励</w:t>
      </w:r>
      <w:r>
        <w:rPr>
          <w:szCs w:val="32"/>
        </w:rPr>
        <w:t>60</w:t>
      </w:r>
      <w:r>
        <w:rPr>
          <w:rFonts w:hint="eastAsia"/>
          <w:szCs w:val="32"/>
        </w:rPr>
        <w:t>万元、</w:t>
      </w:r>
      <w:r>
        <w:rPr>
          <w:szCs w:val="32"/>
        </w:rPr>
        <w:t>30</w:t>
      </w:r>
      <w:r>
        <w:rPr>
          <w:rFonts w:hint="eastAsia"/>
          <w:szCs w:val="32"/>
        </w:rPr>
        <w:t>万元、</w:t>
      </w:r>
      <w:r>
        <w:rPr>
          <w:szCs w:val="32"/>
        </w:rPr>
        <w:t>10</w:t>
      </w:r>
      <w:r>
        <w:rPr>
          <w:rFonts w:hint="eastAsia"/>
          <w:szCs w:val="32"/>
        </w:rPr>
        <w:t>万元；被国家广电总局推荐为优先播出的优秀动画片，一次性奖励</w:t>
      </w:r>
      <w:r>
        <w:rPr>
          <w:szCs w:val="32"/>
        </w:rPr>
        <w:t>30</w:t>
      </w:r>
      <w:r>
        <w:rPr>
          <w:rFonts w:hint="eastAsia"/>
          <w:szCs w:val="32"/>
        </w:rPr>
        <w:t>万元。</w:t>
      </w:r>
    </w:p>
    <w:p>
      <w:pPr>
        <w:ind w:firstLine="632" w:firstLineChars="200"/>
        <w:rPr>
          <w:rFonts w:ascii="仿宋_GB2312"/>
          <w:szCs w:val="32"/>
        </w:rPr>
      </w:pPr>
      <w:r>
        <w:rPr>
          <w:rFonts w:ascii="仿宋_GB2312"/>
          <w:szCs w:val="32"/>
        </w:rPr>
        <w:t>3.</w:t>
      </w:r>
      <w:r>
        <w:rPr>
          <w:rFonts w:hint="eastAsia" w:ascii="仿宋_GB2312"/>
          <w:szCs w:val="32"/>
        </w:rPr>
        <w:t>影视文化企业扩大项目投资</w:t>
      </w:r>
    </w:p>
    <w:p>
      <w:pPr>
        <w:ind w:firstLine="632" w:firstLineChars="200"/>
        <w:rPr>
          <w:szCs w:val="32"/>
        </w:rPr>
      </w:pPr>
      <w:r>
        <w:rPr>
          <w:rFonts w:hint="eastAsia"/>
          <w:szCs w:val="32"/>
        </w:rPr>
        <w:t>对符合影视产业项目准入要求且单个项目固定资产投资</w:t>
      </w:r>
      <w:r>
        <w:rPr>
          <w:szCs w:val="32"/>
        </w:rPr>
        <w:t>500</w:t>
      </w:r>
      <w:r>
        <w:rPr>
          <w:rFonts w:hint="eastAsia"/>
          <w:szCs w:val="32"/>
        </w:rPr>
        <w:t>万元以上的，按照投资额分级给予财政支持：自持部分</w:t>
      </w:r>
      <w:r>
        <w:rPr>
          <w:szCs w:val="32"/>
        </w:rPr>
        <w:t>3000</w:t>
      </w:r>
      <w:r>
        <w:rPr>
          <w:rFonts w:hint="eastAsia"/>
          <w:szCs w:val="32"/>
        </w:rPr>
        <w:t>万元（含）以下的，按实际投资额</w:t>
      </w:r>
      <w:r>
        <w:rPr>
          <w:szCs w:val="32"/>
        </w:rPr>
        <w:t>5%</w:t>
      </w:r>
      <w:r>
        <w:rPr>
          <w:rFonts w:hint="eastAsia"/>
          <w:szCs w:val="32"/>
        </w:rPr>
        <w:t>给予奖励；自持部分</w:t>
      </w:r>
      <w:r>
        <w:rPr>
          <w:szCs w:val="32"/>
        </w:rPr>
        <w:t>3000</w:t>
      </w:r>
      <w:r>
        <w:rPr>
          <w:rFonts w:hint="eastAsia"/>
          <w:szCs w:val="32"/>
        </w:rPr>
        <w:t>万元以上部分，给予实际投资额</w:t>
      </w:r>
      <w:r>
        <w:rPr>
          <w:szCs w:val="32"/>
        </w:rPr>
        <w:t>6%</w:t>
      </w:r>
      <w:r>
        <w:rPr>
          <w:rFonts w:hint="eastAsia"/>
          <w:szCs w:val="32"/>
        </w:rPr>
        <w:t>的奖励；最高奖励额不超过</w:t>
      </w:r>
      <w:r>
        <w:rPr>
          <w:szCs w:val="32"/>
        </w:rPr>
        <w:t>500</w:t>
      </w:r>
      <w:r>
        <w:rPr>
          <w:rFonts w:hint="eastAsia"/>
          <w:szCs w:val="32"/>
        </w:rPr>
        <w:t>万元。</w:t>
      </w:r>
    </w:p>
    <w:p>
      <w:pPr>
        <w:ind w:firstLine="790" w:firstLineChars="250"/>
        <w:rPr>
          <w:szCs w:val="32"/>
        </w:rPr>
      </w:pPr>
      <w:r>
        <w:rPr>
          <w:rFonts w:hint="eastAsia"/>
          <w:szCs w:val="32"/>
        </w:rPr>
        <w:t>影视剧及动漫作品创作生产的奖励项目，其他县市符合条件的，可申请资金奖励，奖励额度为市本级奖励额度的</w:t>
      </w:r>
      <w:r>
        <w:rPr>
          <w:szCs w:val="32"/>
        </w:rPr>
        <w:t>50%</w:t>
      </w:r>
      <w:r>
        <w:rPr>
          <w:rFonts w:hint="eastAsia"/>
          <w:szCs w:val="32"/>
        </w:rPr>
        <w:t>。</w:t>
      </w:r>
    </w:p>
    <w:p>
      <w:pPr>
        <w:ind w:firstLine="632" w:firstLineChars="200"/>
        <w:rPr>
          <w:rFonts w:eastAsia="黑体"/>
          <w:szCs w:val="32"/>
        </w:rPr>
      </w:pPr>
      <w:r>
        <w:rPr>
          <w:rFonts w:hint="eastAsia" w:eastAsia="黑体"/>
          <w:szCs w:val="32"/>
        </w:rPr>
        <w:t>四、申报程序</w:t>
      </w:r>
    </w:p>
    <w:p>
      <w:pPr>
        <w:ind w:firstLine="632" w:firstLineChars="200"/>
        <w:rPr>
          <w:rFonts w:ascii="仿宋_GB2312"/>
          <w:szCs w:val="32"/>
        </w:rPr>
      </w:pPr>
      <w:r>
        <w:rPr>
          <w:rFonts w:ascii="仿宋_GB2312"/>
          <w:szCs w:val="32"/>
        </w:rPr>
        <w:t>1.</w:t>
      </w:r>
      <w:r>
        <w:rPr>
          <w:rFonts w:hint="eastAsia" w:ascii="仿宋_GB2312"/>
          <w:szCs w:val="32"/>
        </w:rPr>
        <w:t>各县市区符合申报条件的项目，由项目实施单位按隶属关系向各县市区委宣传部申报；</w:t>
      </w:r>
      <w:r>
        <w:rPr>
          <w:rFonts w:hint="eastAsia" w:ascii="仿宋_GB2312"/>
          <w:color w:val="000000"/>
          <w:szCs w:val="32"/>
        </w:rPr>
        <w:t>台州湾循环经济产业集聚区、</w:t>
      </w:r>
      <w:r>
        <w:rPr>
          <w:rFonts w:hint="eastAsia" w:ascii="仿宋_GB2312"/>
          <w:szCs w:val="32"/>
        </w:rPr>
        <w:t>台州经济开发区符合申报条件的项目，由项目实施单位向</w:t>
      </w:r>
      <w:r>
        <w:rPr>
          <w:rFonts w:hint="eastAsia" w:ascii="仿宋_GB2312"/>
          <w:color w:val="000000"/>
          <w:szCs w:val="32"/>
        </w:rPr>
        <w:t>台州湾循环经济产业集聚区管委会</w:t>
      </w:r>
      <w:r>
        <w:rPr>
          <w:rFonts w:hint="eastAsia" w:ascii="仿宋_GB2312"/>
          <w:szCs w:val="32"/>
        </w:rPr>
        <w:t>社会发展局</w:t>
      </w:r>
      <w:r>
        <w:rPr>
          <w:rFonts w:hint="eastAsia" w:ascii="仿宋_GB2312"/>
          <w:color w:val="000000"/>
          <w:szCs w:val="32"/>
        </w:rPr>
        <w:t>、</w:t>
      </w:r>
      <w:r>
        <w:rPr>
          <w:rFonts w:hint="eastAsia" w:ascii="仿宋_GB2312"/>
          <w:szCs w:val="32"/>
        </w:rPr>
        <w:t>台州经济开发区</w:t>
      </w:r>
      <w:r>
        <w:rPr>
          <w:rFonts w:hint="eastAsia" w:ascii="仿宋_GB2312"/>
          <w:color w:val="000000"/>
          <w:szCs w:val="32"/>
        </w:rPr>
        <w:t>管委会</w:t>
      </w:r>
      <w:r>
        <w:rPr>
          <w:rFonts w:hint="eastAsia" w:ascii="仿宋_GB2312"/>
          <w:szCs w:val="32"/>
        </w:rPr>
        <w:t>社会发展局申报，并由各县市区委宣传部、</w:t>
      </w:r>
      <w:r>
        <w:rPr>
          <w:rFonts w:hint="eastAsia" w:ascii="仿宋_GB2312"/>
          <w:color w:val="000000"/>
          <w:szCs w:val="32"/>
        </w:rPr>
        <w:t>台州湾循环经济产业集聚区管委会</w:t>
      </w:r>
      <w:r>
        <w:rPr>
          <w:rFonts w:hint="eastAsia" w:ascii="仿宋_GB2312"/>
          <w:szCs w:val="32"/>
        </w:rPr>
        <w:t>社会发展局、台州经济开发区</w:t>
      </w:r>
      <w:r>
        <w:rPr>
          <w:rFonts w:hint="eastAsia" w:ascii="仿宋_GB2312"/>
          <w:color w:val="000000"/>
          <w:szCs w:val="32"/>
        </w:rPr>
        <w:t>管委会</w:t>
      </w:r>
      <w:r>
        <w:rPr>
          <w:rFonts w:hint="eastAsia" w:ascii="仿宋_GB2312"/>
          <w:szCs w:val="32"/>
        </w:rPr>
        <w:t>社会发展局统一向市委宣传部文化产业办公室申报。市本级项目由项目承担单位直接向市委宣传部文化产业办公室申报。</w:t>
      </w:r>
    </w:p>
    <w:p>
      <w:pPr>
        <w:ind w:firstLine="632" w:firstLineChars="200"/>
        <w:rPr>
          <w:rFonts w:ascii="仿宋_GB2312"/>
          <w:szCs w:val="32"/>
        </w:rPr>
      </w:pPr>
      <w:r>
        <w:rPr>
          <w:rFonts w:ascii="仿宋_GB2312"/>
          <w:szCs w:val="32"/>
        </w:rPr>
        <w:t>2.</w:t>
      </w:r>
      <w:r>
        <w:rPr>
          <w:rFonts w:hint="eastAsia" w:ascii="仿宋_GB2312"/>
          <w:szCs w:val="32"/>
        </w:rPr>
        <w:t>奖励类项目，无需提交申报标准文本，但需提交项目资金申请报告、有关部门认定文件和其他相关印证材料。</w:t>
      </w:r>
    </w:p>
    <w:p>
      <w:pPr>
        <w:ind w:firstLine="632" w:firstLineChars="200"/>
        <w:rPr>
          <w:rFonts w:ascii="仿宋_GB2312"/>
          <w:szCs w:val="32"/>
        </w:rPr>
      </w:pPr>
      <w:r>
        <w:rPr>
          <w:rFonts w:ascii="仿宋_GB2312"/>
          <w:szCs w:val="32"/>
        </w:rPr>
        <w:t>3.</w:t>
      </w:r>
      <w:r>
        <w:rPr>
          <w:rFonts w:hint="eastAsia" w:ascii="仿宋_GB2312"/>
          <w:szCs w:val="32"/>
        </w:rPr>
        <w:t>椒江、黄岩、路桥扶持项目需申报</w:t>
      </w:r>
      <w:r>
        <w:rPr>
          <w:rFonts w:ascii="仿宋_GB2312"/>
          <w:szCs w:val="32"/>
        </w:rPr>
        <w:t>5</w:t>
      </w:r>
      <w:r>
        <w:rPr>
          <w:rFonts w:hint="eastAsia" w:ascii="仿宋_GB2312"/>
          <w:szCs w:val="32"/>
        </w:rPr>
        <w:t>个以上，其它县市扶持项目需申报</w:t>
      </w:r>
      <w:r>
        <w:rPr>
          <w:rFonts w:ascii="仿宋_GB2312"/>
          <w:szCs w:val="32"/>
        </w:rPr>
        <w:t>3</w:t>
      </w:r>
      <w:r>
        <w:rPr>
          <w:rFonts w:hint="eastAsia" w:ascii="仿宋_GB2312"/>
          <w:szCs w:val="32"/>
        </w:rPr>
        <w:t>个以上，台州市经济开发区扶持项目需申报</w:t>
      </w:r>
      <w:r>
        <w:rPr>
          <w:rFonts w:ascii="仿宋_GB2312"/>
          <w:szCs w:val="32"/>
        </w:rPr>
        <w:t>2</w:t>
      </w:r>
      <w:r>
        <w:rPr>
          <w:rFonts w:hint="eastAsia" w:ascii="仿宋_GB2312"/>
          <w:szCs w:val="32"/>
        </w:rPr>
        <w:t>个以上。</w:t>
      </w:r>
    </w:p>
    <w:p>
      <w:pPr>
        <w:ind w:firstLine="632" w:firstLineChars="200"/>
        <w:rPr>
          <w:rFonts w:ascii="仿宋_GB2312"/>
          <w:szCs w:val="32"/>
        </w:rPr>
      </w:pPr>
      <w:r>
        <w:rPr>
          <w:rFonts w:ascii="仿宋_GB2312"/>
          <w:szCs w:val="32"/>
        </w:rPr>
        <w:t>4.</w:t>
      </w:r>
      <w:r>
        <w:rPr>
          <w:rFonts w:hint="eastAsia" w:ascii="仿宋_GB2312"/>
          <w:szCs w:val="32"/>
        </w:rPr>
        <w:t>申报材料（详见附件</w:t>
      </w:r>
      <w:r>
        <w:rPr>
          <w:rFonts w:ascii="仿宋_GB2312"/>
          <w:szCs w:val="32"/>
        </w:rPr>
        <w:t>2</w:t>
      </w:r>
      <w:r>
        <w:rPr>
          <w:rFonts w:hint="eastAsia" w:ascii="仿宋_GB2312"/>
          <w:szCs w:val="32"/>
        </w:rPr>
        <w:t>）须按</w:t>
      </w:r>
      <w:r>
        <w:rPr>
          <w:rFonts w:ascii="仿宋_GB2312"/>
          <w:szCs w:val="32"/>
        </w:rPr>
        <w:t>A4</w:t>
      </w:r>
      <w:r>
        <w:rPr>
          <w:rFonts w:hint="eastAsia" w:ascii="仿宋_GB2312"/>
          <w:szCs w:val="32"/>
        </w:rPr>
        <w:t>规格装订成册，一式五份。同时需提供材料的电子文档，发送至电子邮箱</w:t>
      </w:r>
      <w:r>
        <w:rPr>
          <w:rFonts w:ascii="仿宋_GB2312"/>
          <w:szCs w:val="32"/>
        </w:rPr>
        <w:t>tzwhcy@sina.com</w:t>
      </w:r>
      <w:r>
        <w:rPr>
          <w:rFonts w:hint="eastAsia" w:ascii="仿宋_GB2312"/>
          <w:szCs w:val="32"/>
        </w:rPr>
        <w:t>。本年度专项资金项目申报截止</w:t>
      </w:r>
      <w:r>
        <w:rPr>
          <w:rFonts w:ascii="仿宋_GB2312"/>
          <w:color w:val="000000"/>
          <w:szCs w:val="32"/>
        </w:rPr>
        <w:t>2018</w:t>
      </w:r>
      <w:r>
        <w:rPr>
          <w:rFonts w:hint="eastAsia" w:ascii="仿宋_GB2312"/>
          <w:color w:val="000000"/>
          <w:szCs w:val="32"/>
        </w:rPr>
        <w:t>年</w:t>
      </w:r>
      <w:r>
        <w:rPr>
          <w:rFonts w:ascii="仿宋_GB2312"/>
          <w:color w:val="000000"/>
          <w:szCs w:val="32"/>
        </w:rPr>
        <w:t>8</w:t>
      </w:r>
      <w:r>
        <w:rPr>
          <w:rFonts w:hint="eastAsia" w:ascii="仿宋_GB2312"/>
          <w:color w:val="000000"/>
          <w:szCs w:val="32"/>
        </w:rPr>
        <w:t>月</w:t>
      </w:r>
      <w:r>
        <w:rPr>
          <w:rFonts w:ascii="仿宋_GB2312"/>
          <w:color w:val="000000"/>
          <w:szCs w:val="32"/>
        </w:rPr>
        <w:t>17</w:t>
      </w:r>
      <w:r>
        <w:rPr>
          <w:rFonts w:hint="eastAsia" w:ascii="仿宋_GB2312"/>
          <w:color w:val="000000"/>
          <w:szCs w:val="32"/>
        </w:rPr>
        <w:t>日</w:t>
      </w:r>
      <w:r>
        <w:rPr>
          <w:rFonts w:hint="eastAsia" w:ascii="仿宋_GB2312"/>
          <w:szCs w:val="32"/>
        </w:rPr>
        <w:t>（过期不予受理）。</w:t>
      </w:r>
    </w:p>
    <w:p>
      <w:pPr>
        <w:ind w:firstLine="632" w:firstLineChars="200"/>
        <w:rPr>
          <w:szCs w:val="32"/>
        </w:rPr>
      </w:pPr>
    </w:p>
    <w:p>
      <w:pPr>
        <w:ind w:firstLine="632" w:firstLineChars="200"/>
        <w:rPr>
          <w:szCs w:val="32"/>
        </w:rPr>
      </w:pPr>
      <w:r>
        <w:rPr>
          <w:rFonts w:hint="eastAsia"/>
          <w:szCs w:val="32"/>
        </w:rPr>
        <w:t>附：</w:t>
      </w:r>
      <w:r>
        <w:rPr>
          <w:szCs w:val="32"/>
        </w:rPr>
        <w:t>1.</w:t>
      </w:r>
      <w:r>
        <w:rPr>
          <w:rFonts w:hint="eastAsia"/>
          <w:szCs w:val="32"/>
        </w:rPr>
        <w:t>台州影视文化产业指导目录</w:t>
      </w:r>
    </w:p>
    <w:p>
      <w:pPr>
        <w:ind w:firstLine="1261" w:firstLineChars="399"/>
        <w:rPr>
          <w:szCs w:val="32"/>
        </w:rPr>
      </w:pPr>
      <w:r>
        <w:rPr>
          <w:rFonts w:ascii="仿宋_GB2312"/>
        </w:rPr>
        <w:t>2.2018</w:t>
      </w:r>
      <w:r>
        <w:rPr>
          <w:rFonts w:hint="eastAsia" w:ascii="仿宋_GB2312"/>
        </w:rPr>
        <w:t>年度台州</w:t>
      </w:r>
      <w:r>
        <w:rPr>
          <w:rFonts w:hint="eastAsia"/>
        </w:rPr>
        <w:t>市文化发展专项资金（影视类）申报表</w:t>
      </w:r>
    </w:p>
    <w:p>
      <w:pPr>
        <w:pStyle w:val="2"/>
        <w:rPr>
          <w:rFonts w:ascii="黑体" w:hAnsi="黑体" w:eastAsia="黑体"/>
          <w:sz w:val="32"/>
          <w:szCs w:val="32"/>
        </w:rPr>
      </w:pPr>
      <w:r>
        <w:rPr>
          <w:rFonts w:ascii="Times New Roman" w:hAnsi="Times New Roman" w:eastAsia="仿宋"/>
          <w:szCs w:val="32"/>
        </w:rPr>
        <w:br w:type="page"/>
      </w:r>
      <w:r>
        <w:rPr>
          <w:rFonts w:hint="eastAsia" w:ascii="黑体" w:hAnsi="黑体" w:eastAsia="黑体"/>
          <w:sz w:val="32"/>
          <w:szCs w:val="32"/>
        </w:rPr>
        <w:t>附</w:t>
      </w:r>
      <w:r>
        <w:rPr>
          <w:rFonts w:ascii="黑体" w:hAnsi="黑体" w:eastAsia="黑体"/>
          <w:sz w:val="32"/>
          <w:szCs w:val="32"/>
        </w:rPr>
        <w:t>1</w:t>
      </w:r>
    </w:p>
    <w:p>
      <w:pPr>
        <w:pStyle w:val="2"/>
        <w:spacing w:line="540" w:lineRule="exact"/>
        <w:rPr>
          <w:rFonts w:ascii="Times New Roman" w:hAnsi="Times New Roman" w:eastAsia="仿宋"/>
          <w:szCs w:val="32"/>
        </w:rPr>
      </w:pPr>
    </w:p>
    <w:p>
      <w:pPr>
        <w:pStyle w:val="2"/>
        <w:spacing w:line="54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台州影视文化产业指导目录</w:t>
      </w:r>
    </w:p>
    <w:p>
      <w:pPr>
        <w:pStyle w:val="2"/>
        <w:spacing w:line="540" w:lineRule="exact"/>
        <w:rPr>
          <w:rFonts w:ascii="Times New Roman" w:hAnsi="Times New Roman" w:eastAsia="仿宋"/>
          <w:szCs w:val="32"/>
        </w:rPr>
      </w:pPr>
    </w:p>
    <w:p>
      <w:pPr>
        <w:pStyle w:val="2"/>
        <w:spacing w:line="440" w:lineRule="exact"/>
        <w:ind w:firstLine="552" w:firstLineChars="200"/>
        <w:rPr>
          <w:rFonts w:ascii="Times New Roman" w:hAnsi="Times New Roman" w:eastAsia="黑体"/>
          <w:sz w:val="28"/>
          <w:szCs w:val="28"/>
        </w:rPr>
      </w:pPr>
      <w:r>
        <w:rPr>
          <w:rFonts w:hint="eastAsia" w:ascii="Times New Roman" w:hAnsi="Times New Roman" w:eastAsia="黑体"/>
          <w:sz w:val="28"/>
          <w:szCs w:val="28"/>
        </w:rPr>
        <w:t>一、天台山文化题材</w:t>
      </w:r>
    </w:p>
    <w:p>
      <w:pPr>
        <w:pStyle w:val="2"/>
        <w:spacing w:line="440" w:lineRule="exact"/>
        <w:ind w:firstLine="552" w:firstLineChars="200"/>
        <w:rPr>
          <w:rFonts w:ascii="Times New Roman" w:hAnsi="Times New Roman"/>
          <w:sz w:val="28"/>
          <w:szCs w:val="28"/>
        </w:rPr>
      </w:pPr>
      <w:r>
        <w:rPr>
          <w:rFonts w:hint="eastAsia" w:ascii="Times New Roman" w:hAnsi="Times New Roman"/>
          <w:sz w:val="28"/>
          <w:szCs w:val="28"/>
        </w:rPr>
        <w:t>和合二仙</w:t>
      </w:r>
    </w:p>
    <w:p>
      <w:pPr>
        <w:pStyle w:val="2"/>
        <w:spacing w:line="440" w:lineRule="exact"/>
        <w:ind w:firstLine="552" w:firstLineChars="200"/>
        <w:rPr>
          <w:rFonts w:ascii="Times New Roman" w:hAnsi="Times New Roman"/>
          <w:sz w:val="28"/>
          <w:szCs w:val="28"/>
        </w:rPr>
      </w:pPr>
      <w:r>
        <w:rPr>
          <w:rFonts w:hint="eastAsia" w:ascii="Times New Roman" w:hAnsi="Times New Roman"/>
          <w:sz w:val="28"/>
          <w:szCs w:val="28"/>
        </w:rPr>
        <w:t>济公活佛</w:t>
      </w:r>
    </w:p>
    <w:p>
      <w:pPr>
        <w:pStyle w:val="2"/>
        <w:spacing w:line="440" w:lineRule="exact"/>
        <w:ind w:firstLine="552" w:firstLineChars="200"/>
        <w:rPr>
          <w:rFonts w:ascii="Times New Roman" w:hAnsi="Times New Roman"/>
          <w:sz w:val="28"/>
          <w:szCs w:val="28"/>
        </w:rPr>
      </w:pPr>
      <w:r>
        <w:rPr>
          <w:rFonts w:hint="eastAsia" w:ascii="Times New Roman" w:hAnsi="Times New Roman"/>
          <w:sz w:val="28"/>
          <w:szCs w:val="28"/>
        </w:rPr>
        <w:t>刘阮传说</w:t>
      </w:r>
    </w:p>
    <w:p>
      <w:pPr>
        <w:pStyle w:val="2"/>
        <w:spacing w:line="440" w:lineRule="exact"/>
        <w:ind w:firstLine="552" w:firstLineChars="200"/>
        <w:rPr>
          <w:rFonts w:ascii="Times New Roman" w:hAnsi="Times New Roman" w:eastAsia="黑体"/>
          <w:sz w:val="28"/>
          <w:szCs w:val="28"/>
        </w:rPr>
      </w:pPr>
      <w:r>
        <w:rPr>
          <w:rFonts w:hint="eastAsia" w:ascii="Times New Roman" w:hAnsi="Times New Roman" w:eastAsia="黑体"/>
          <w:sz w:val="28"/>
          <w:szCs w:val="28"/>
        </w:rPr>
        <w:t>二、海洋文化题材</w:t>
      </w:r>
    </w:p>
    <w:p>
      <w:pPr>
        <w:pStyle w:val="2"/>
        <w:spacing w:line="440" w:lineRule="exact"/>
        <w:ind w:firstLine="552" w:firstLineChars="200"/>
        <w:rPr>
          <w:rFonts w:ascii="Times New Roman" w:hAnsi="Times New Roman"/>
          <w:sz w:val="28"/>
          <w:szCs w:val="28"/>
        </w:rPr>
      </w:pPr>
      <w:r>
        <w:rPr>
          <w:rFonts w:hint="eastAsia" w:ascii="Times New Roman" w:hAnsi="Times New Roman"/>
          <w:sz w:val="28"/>
          <w:szCs w:val="28"/>
        </w:rPr>
        <w:t>海上丝绸之路</w:t>
      </w:r>
    </w:p>
    <w:p>
      <w:pPr>
        <w:pStyle w:val="2"/>
        <w:spacing w:line="440" w:lineRule="exact"/>
        <w:ind w:firstLine="552" w:firstLineChars="200"/>
        <w:rPr>
          <w:rFonts w:ascii="Times New Roman" w:hAnsi="Times New Roman"/>
          <w:sz w:val="28"/>
          <w:szCs w:val="28"/>
        </w:rPr>
      </w:pPr>
      <w:r>
        <w:rPr>
          <w:rFonts w:hint="eastAsia" w:ascii="Times New Roman" w:hAnsi="Times New Roman"/>
          <w:sz w:val="28"/>
          <w:szCs w:val="28"/>
        </w:rPr>
        <w:t>卫温首航台湾</w:t>
      </w:r>
    </w:p>
    <w:p>
      <w:pPr>
        <w:pStyle w:val="2"/>
        <w:spacing w:line="440" w:lineRule="exact"/>
        <w:ind w:firstLine="552" w:firstLineChars="200"/>
        <w:rPr>
          <w:rFonts w:ascii="Times New Roman" w:hAnsi="Times New Roman"/>
          <w:sz w:val="28"/>
          <w:szCs w:val="28"/>
        </w:rPr>
      </w:pPr>
      <w:r>
        <w:rPr>
          <w:rFonts w:hint="eastAsia" w:ascii="Times New Roman" w:hAnsi="Times New Roman"/>
          <w:sz w:val="28"/>
          <w:szCs w:val="28"/>
        </w:rPr>
        <w:t>东方马可波罗</w:t>
      </w:r>
      <w:r>
        <w:rPr>
          <w:rFonts w:ascii="Times New Roman" w:hAnsi="Times New Roman"/>
          <w:sz w:val="28"/>
          <w:szCs w:val="28"/>
        </w:rPr>
        <w:t>—</w:t>
      </w:r>
      <w:r>
        <w:rPr>
          <w:rFonts w:hint="eastAsia" w:ascii="Times New Roman" w:hAnsi="Times New Roman"/>
          <w:sz w:val="28"/>
          <w:szCs w:val="28"/>
        </w:rPr>
        <w:t>崔溥</w:t>
      </w:r>
    </w:p>
    <w:p>
      <w:pPr>
        <w:pStyle w:val="2"/>
        <w:spacing w:line="440" w:lineRule="exact"/>
        <w:ind w:firstLine="552" w:firstLineChars="200"/>
        <w:rPr>
          <w:rFonts w:ascii="Times New Roman" w:hAnsi="Times New Roman"/>
          <w:sz w:val="28"/>
          <w:szCs w:val="28"/>
        </w:rPr>
      </w:pPr>
      <w:r>
        <w:rPr>
          <w:rFonts w:hint="eastAsia" w:ascii="Times New Roman" w:hAnsi="Times New Roman"/>
          <w:sz w:val="28"/>
          <w:szCs w:val="28"/>
        </w:rPr>
        <w:t>戚继光抗倭</w:t>
      </w:r>
    </w:p>
    <w:p>
      <w:pPr>
        <w:pStyle w:val="2"/>
        <w:spacing w:line="440" w:lineRule="exact"/>
        <w:ind w:firstLine="552" w:firstLineChars="200"/>
        <w:rPr>
          <w:rFonts w:ascii="Times New Roman" w:hAnsi="Times New Roman" w:eastAsia="黑体"/>
          <w:sz w:val="28"/>
          <w:szCs w:val="28"/>
        </w:rPr>
      </w:pPr>
      <w:r>
        <w:rPr>
          <w:rFonts w:hint="eastAsia" w:ascii="Times New Roman" w:hAnsi="Times New Roman" w:eastAsia="黑体"/>
          <w:sz w:val="28"/>
          <w:szCs w:val="28"/>
        </w:rPr>
        <w:t>三、红色文化题材</w:t>
      </w:r>
    </w:p>
    <w:p>
      <w:pPr>
        <w:pStyle w:val="2"/>
        <w:spacing w:line="440" w:lineRule="exact"/>
        <w:ind w:firstLine="552" w:firstLineChars="200"/>
        <w:rPr>
          <w:rFonts w:ascii="Times New Roman" w:hAnsi="Times New Roman"/>
          <w:sz w:val="28"/>
          <w:szCs w:val="28"/>
        </w:rPr>
      </w:pPr>
      <w:r>
        <w:rPr>
          <w:rFonts w:hint="eastAsia" w:ascii="Times New Roman" w:hAnsi="Times New Roman"/>
          <w:sz w:val="28"/>
          <w:szCs w:val="28"/>
        </w:rPr>
        <w:t>一江山岛战役</w:t>
      </w:r>
    </w:p>
    <w:p>
      <w:pPr>
        <w:pStyle w:val="2"/>
        <w:spacing w:line="440" w:lineRule="exact"/>
        <w:ind w:firstLine="552" w:firstLineChars="200"/>
        <w:rPr>
          <w:rFonts w:ascii="Times New Roman" w:hAnsi="Times New Roman"/>
          <w:sz w:val="28"/>
          <w:szCs w:val="28"/>
        </w:rPr>
      </w:pPr>
      <w:r>
        <w:rPr>
          <w:rFonts w:hint="eastAsia" w:ascii="Times New Roman" w:hAnsi="Times New Roman"/>
          <w:sz w:val="28"/>
          <w:szCs w:val="28"/>
        </w:rPr>
        <w:t>大陈岛垦荒精神</w:t>
      </w:r>
    </w:p>
    <w:p>
      <w:pPr>
        <w:pStyle w:val="2"/>
        <w:spacing w:line="440" w:lineRule="exact"/>
        <w:ind w:firstLine="552" w:firstLineChars="200"/>
        <w:rPr>
          <w:rFonts w:ascii="Times New Roman" w:hAnsi="Times New Roman"/>
          <w:sz w:val="28"/>
          <w:szCs w:val="28"/>
        </w:rPr>
      </w:pPr>
      <w:r>
        <w:rPr>
          <w:rFonts w:hint="eastAsia" w:ascii="Times New Roman" w:hAnsi="Times New Roman"/>
          <w:sz w:val="28"/>
          <w:szCs w:val="28"/>
        </w:rPr>
        <w:t>恩泽医院生死营救美国飞行员</w:t>
      </w:r>
    </w:p>
    <w:p>
      <w:pPr>
        <w:pStyle w:val="2"/>
        <w:spacing w:line="440" w:lineRule="exact"/>
        <w:ind w:firstLine="552" w:firstLineChars="200"/>
        <w:rPr>
          <w:rFonts w:ascii="Times New Roman" w:hAnsi="Times New Roman"/>
          <w:sz w:val="28"/>
          <w:szCs w:val="28"/>
        </w:rPr>
      </w:pPr>
      <w:r>
        <w:rPr>
          <w:rFonts w:hint="eastAsia" w:ascii="Times New Roman" w:hAnsi="Times New Roman"/>
          <w:sz w:val="28"/>
          <w:szCs w:val="28"/>
        </w:rPr>
        <w:t>党代会常任制、民主恳谈</w:t>
      </w:r>
    </w:p>
    <w:p>
      <w:pPr>
        <w:pStyle w:val="2"/>
        <w:spacing w:line="440" w:lineRule="exact"/>
        <w:ind w:firstLine="552" w:firstLineChars="200"/>
        <w:rPr>
          <w:rFonts w:ascii="Times New Roman" w:hAnsi="Times New Roman" w:eastAsia="黑体"/>
          <w:sz w:val="28"/>
          <w:szCs w:val="28"/>
        </w:rPr>
      </w:pPr>
      <w:r>
        <w:rPr>
          <w:rFonts w:hint="eastAsia" w:ascii="Times New Roman" w:hAnsi="Times New Roman" w:eastAsia="黑体"/>
          <w:sz w:val="28"/>
          <w:szCs w:val="28"/>
        </w:rPr>
        <w:t>四、改革开放题材</w:t>
      </w:r>
    </w:p>
    <w:p>
      <w:pPr>
        <w:pStyle w:val="2"/>
        <w:spacing w:line="440" w:lineRule="exact"/>
        <w:ind w:firstLine="552" w:firstLineChars="200"/>
        <w:rPr>
          <w:rFonts w:ascii="Times New Roman" w:hAnsi="Times New Roman"/>
          <w:sz w:val="28"/>
          <w:szCs w:val="28"/>
        </w:rPr>
      </w:pPr>
      <w:r>
        <w:rPr>
          <w:rFonts w:hint="eastAsia" w:ascii="Times New Roman" w:hAnsi="Times New Roman"/>
          <w:sz w:val="28"/>
          <w:szCs w:val="28"/>
        </w:rPr>
        <w:t>民营经济发展</w:t>
      </w:r>
    </w:p>
    <w:p>
      <w:pPr>
        <w:pStyle w:val="2"/>
        <w:spacing w:line="440" w:lineRule="exact"/>
        <w:ind w:firstLine="552" w:firstLineChars="200"/>
        <w:rPr>
          <w:rFonts w:ascii="Times New Roman" w:hAnsi="Times New Roman"/>
          <w:sz w:val="28"/>
          <w:szCs w:val="28"/>
        </w:rPr>
      </w:pPr>
      <w:r>
        <w:rPr>
          <w:rFonts w:hint="eastAsia" w:ascii="Times New Roman" w:hAnsi="Times New Roman"/>
          <w:sz w:val="28"/>
          <w:szCs w:val="28"/>
        </w:rPr>
        <w:t>吉利集团收购沃尔沃</w:t>
      </w:r>
    </w:p>
    <w:p>
      <w:pPr>
        <w:pStyle w:val="2"/>
        <w:spacing w:line="440" w:lineRule="exact"/>
        <w:ind w:firstLine="552" w:firstLineChars="200"/>
        <w:rPr>
          <w:rFonts w:ascii="Times New Roman" w:hAnsi="Times New Roman"/>
          <w:sz w:val="28"/>
          <w:szCs w:val="28"/>
        </w:rPr>
      </w:pPr>
      <w:r>
        <w:rPr>
          <w:rFonts w:hint="eastAsia" w:ascii="Times New Roman" w:hAnsi="Times New Roman"/>
          <w:sz w:val="28"/>
          <w:szCs w:val="28"/>
        </w:rPr>
        <w:t>智能马桶生产基地</w:t>
      </w:r>
    </w:p>
    <w:p>
      <w:pPr>
        <w:pStyle w:val="2"/>
        <w:spacing w:line="440" w:lineRule="exact"/>
        <w:ind w:firstLine="552" w:firstLineChars="200"/>
        <w:rPr>
          <w:rFonts w:ascii="Times New Roman" w:hAnsi="Times New Roman"/>
          <w:sz w:val="28"/>
          <w:szCs w:val="28"/>
        </w:rPr>
      </w:pPr>
      <w:r>
        <w:rPr>
          <w:rFonts w:hint="eastAsia" w:ascii="Times New Roman" w:hAnsi="Times New Roman"/>
          <w:sz w:val="28"/>
          <w:szCs w:val="28"/>
        </w:rPr>
        <w:t>小微金融改革</w:t>
      </w:r>
    </w:p>
    <w:p>
      <w:pPr>
        <w:pStyle w:val="2"/>
        <w:spacing w:line="440" w:lineRule="exact"/>
        <w:ind w:firstLine="552" w:firstLineChars="200"/>
        <w:rPr>
          <w:rFonts w:ascii="Times New Roman" w:hAnsi="Times New Roman" w:eastAsia="黑体"/>
          <w:sz w:val="28"/>
          <w:szCs w:val="28"/>
        </w:rPr>
      </w:pPr>
      <w:r>
        <w:rPr>
          <w:rFonts w:hint="eastAsia" w:ascii="Times New Roman" w:hAnsi="Times New Roman" w:eastAsia="黑体"/>
          <w:sz w:val="28"/>
          <w:szCs w:val="28"/>
        </w:rPr>
        <w:t>五、旅游文化题材</w:t>
      </w:r>
    </w:p>
    <w:p>
      <w:pPr>
        <w:pStyle w:val="2"/>
        <w:spacing w:line="440" w:lineRule="exact"/>
        <w:ind w:firstLine="552" w:firstLineChars="200"/>
        <w:rPr>
          <w:rFonts w:ascii="Times New Roman" w:hAnsi="Times New Roman"/>
          <w:sz w:val="28"/>
          <w:szCs w:val="28"/>
        </w:rPr>
      </w:pPr>
      <w:r>
        <w:rPr>
          <w:rFonts w:hint="eastAsia" w:ascii="Times New Roman" w:hAnsi="Times New Roman"/>
          <w:sz w:val="28"/>
          <w:szCs w:val="28"/>
        </w:rPr>
        <w:t>神仙居景区（国家</w:t>
      </w:r>
      <w:r>
        <w:rPr>
          <w:rFonts w:ascii="Times New Roman" w:hAnsi="Times New Roman"/>
          <w:sz w:val="28"/>
          <w:szCs w:val="28"/>
        </w:rPr>
        <w:t>5A</w:t>
      </w:r>
      <w:r>
        <w:rPr>
          <w:rFonts w:hint="eastAsia" w:ascii="Times New Roman" w:hAnsi="Times New Roman"/>
          <w:sz w:val="28"/>
          <w:szCs w:val="28"/>
        </w:rPr>
        <w:t>级）</w:t>
      </w:r>
    </w:p>
    <w:p>
      <w:pPr>
        <w:pStyle w:val="2"/>
        <w:spacing w:line="440" w:lineRule="exact"/>
        <w:ind w:firstLine="552" w:firstLineChars="200"/>
        <w:rPr>
          <w:rFonts w:ascii="Times New Roman" w:hAnsi="Times New Roman"/>
          <w:sz w:val="28"/>
          <w:szCs w:val="28"/>
        </w:rPr>
      </w:pPr>
      <w:r>
        <w:rPr>
          <w:rFonts w:hint="eastAsia" w:ascii="Times New Roman" w:hAnsi="Times New Roman"/>
          <w:sz w:val="28"/>
          <w:szCs w:val="28"/>
        </w:rPr>
        <w:t>天台山景区（国家</w:t>
      </w:r>
      <w:r>
        <w:rPr>
          <w:rFonts w:ascii="Times New Roman" w:hAnsi="Times New Roman"/>
          <w:sz w:val="28"/>
          <w:szCs w:val="28"/>
        </w:rPr>
        <w:t>5A</w:t>
      </w:r>
      <w:r>
        <w:rPr>
          <w:rFonts w:hint="eastAsia" w:ascii="Times New Roman" w:hAnsi="Times New Roman"/>
          <w:sz w:val="28"/>
          <w:szCs w:val="28"/>
        </w:rPr>
        <w:t>级）</w:t>
      </w:r>
    </w:p>
    <w:p>
      <w:pPr>
        <w:pStyle w:val="2"/>
        <w:spacing w:line="440" w:lineRule="exact"/>
        <w:ind w:firstLine="552" w:firstLineChars="200"/>
        <w:rPr>
          <w:rFonts w:ascii="Times New Roman" w:hAnsi="Times New Roman"/>
          <w:sz w:val="28"/>
          <w:szCs w:val="28"/>
        </w:rPr>
      </w:pPr>
      <w:r>
        <w:rPr>
          <w:rFonts w:hint="eastAsia" w:ascii="Times New Roman" w:hAnsi="Times New Roman"/>
          <w:sz w:val="28"/>
          <w:szCs w:val="28"/>
        </w:rPr>
        <w:t>临海江南长城景区（国家</w:t>
      </w:r>
      <w:r>
        <w:rPr>
          <w:rFonts w:ascii="Times New Roman" w:hAnsi="Times New Roman"/>
          <w:sz w:val="28"/>
          <w:szCs w:val="28"/>
        </w:rPr>
        <w:t>4A</w:t>
      </w:r>
      <w:r>
        <w:rPr>
          <w:rFonts w:hint="eastAsia" w:ascii="Times New Roman" w:hAnsi="Times New Roman"/>
          <w:sz w:val="28"/>
          <w:szCs w:val="28"/>
        </w:rPr>
        <w:t>级）</w:t>
      </w:r>
    </w:p>
    <w:p>
      <w:pPr>
        <w:pStyle w:val="2"/>
        <w:rPr>
          <w:rFonts w:ascii="黑体" w:hAnsi="黑体" w:eastAsia="黑体"/>
          <w:sz w:val="32"/>
          <w:szCs w:val="32"/>
        </w:rPr>
      </w:pPr>
      <w:r>
        <w:rPr>
          <w:rFonts w:ascii="Times New Roman" w:hAnsi="Times New Roman"/>
          <w:szCs w:val="32"/>
        </w:rPr>
        <w:br w:type="page"/>
      </w:r>
      <w:r>
        <w:rPr>
          <w:rFonts w:hint="eastAsia" w:ascii="黑体" w:hAnsi="黑体" w:eastAsia="黑体"/>
          <w:sz w:val="32"/>
          <w:szCs w:val="32"/>
        </w:rPr>
        <w:t>附</w:t>
      </w:r>
      <w:r>
        <w:rPr>
          <w:rFonts w:ascii="黑体" w:hAnsi="黑体" w:eastAsia="黑体"/>
          <w:sz w:val="32"/>
          <w:szCs w:val="32"/>
        </w:rPr>
        <w:t>2</w:t>
      </w:r>
    </w:p>
    <w:p>
      <w:pPr>
        <w:pStyle w:val="2"/>
        <w:rPr>
          <w:rFonts w:ascii="Times New Roman" w:hAnsi="Times New Roman" w:eastAsia="黑体"/>
          <w:szCs w:val="32"/>
        </w:rPr>
      </w:pPr>
    </w:p>
    <w:p>
      <w:pPr>
        <w:pStyle w:val="2"/>
        <w:rPr>
          <w:rFonts w:ascii="Times New Roman" w:hAnsi="Times New Roman" w:eastAsia="黑体"/>
          <w:szCs w:val="32"/>
        </w:rPr>
      </w:pPr>
    </w:p>
    <w:p>
      <w:pPr>
        <w:pStyle w:val="2"/>
        <w:rPr>
          <w:rFonts w:ascii="Times New Roman" w:hAnsi="Times New Roman" w:eastAsia="黑体"/>
          <w:szCs w:val="32"/>
        </w:rPr>
      </w:pPr>
    </w:p>
    <w:p>
      <w:pPr>
        <w:pStyle w:val="2"/>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2018</w:t>
      </w:r>
      <w:r>
        <w:rPr>
          <w:rFonts w:hint="eastAsia" w:ascii="Times New Roman" w:hAnsi="Times New Roman" w:eastAsia="方正小标宋简体"/>
          <w:sz w:val="44"/>
          <w:szCs w:val="44"/>
        </w:rPr>
        <w:t>年度台州市文化发展专项资金</w:t>
      </w:r>
    </w:p>
    <w:p>
      <w:pPr>
        <w:pStyle w:val="2"/>
        <w:spacing w:line="58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（影视类）申报表</w:t>
      </w:r>
    </w:p>
    <w:p>
      <w:pPr>
        <w:pStyle w:val="2"/>
        <w:rPr>
          <w:rFonts w:ascii="Times New Roman" w:hAnsi="Times New Roman"/>
          <w:szCs w:val="32"/>
        </w:rPr>
      </w:pPr>
    </w:p>
    <w:p>
      <w:pPr>
        <w:pStyle w:val="2"/>
        <w:rPr>
          <w:rFonts w:ascii="Times New Roman" w:hAnsi="Times New Roman"/>
          <w:szCs w:val="32"/>
        </w:rPr>
      </w:pPr>
    </w:p>
    <w:p>
      <w:pPr>
        <w:pStyle w:val="2"/>
        <w:rPr>
          <w:rFonts w:ascii="Times New Roman" w:hAnsi="Times New Roman"/>
          <w:szCs w:val="32"/>
        </w:rPr>
      </w:pPr>
    </w:p>
    <w:p>
      <w:pPr>
        <w:pStyle w:val="2"/>
        <w:rPr>
          <w:rFonts w:ascii="Times New Roman" w:hAnsi="Times New Roman"/>
          <w:szCs w:val="32"/>
        </w:rPr>
      </w:pPr>
    </w:p>
    <w:p>
      <w:pPr>
        <w:pStyle w:val="2"/>
        <w:rPr>
          <w:rFonts w:ascii="Times New Roman" w:hAnsi="Times New Roman"/>
          <w:sz w:val="32"/>
          <w:szCs w:val="32"/>
        </w:rPr>
      </w:pPr>
    </w:p>
    <w:p>
      <w:pPr>
        <w:pStyle w:val="2"/>
        <w:spacing w:line="760" w:lineRule="exact"/>
        <w:ind w:firstLine="528" w:firstLineChars="100"/>
        <w:rPr>
          <w:rFonts w:ascii="Times New Roman" w:hAnsi="Times New Roman" w:eastAsia="仿宋"/>
          <w:sz w:val="32"/>
          <w:szCs w:val="32"/>
          <w:u w:val="single"/>
        </w:rPr>
      </w:pPr>
      <w:r>
        <w:rPr>
          <w:rFonts w:hint="eastAsia" w:ascii="Times New Roman" w:hAnsi="Times New Roman" w:eastAsia="仿宋"/>
          <w:spacing w:val="106"/>
          <w:sz w:val="32"/>
          <w:szCs w:val="32"/>
        </w:rPr>
        <w:t>项目名</w:t>
      </w:r>
      <w:r>
        <w:rPr>
          <w:rFonts w:hint="eastAsia" w:ascii="Times New Roman" w:hAnsi="Times New Roman" w:eastAsia="仿宋"/>
          <w:spacing w:val="2"/>
          <w:sz w:val="32"/>
          <w:szCs w:val="32"/>
        </w:rPr>
        <w:t>称</w:t>
      </w:r>
      <w:r>
        <w:rPr>
          <w:rFonts w:hint="eastAsia" w:ascii="Times New Roman" w:hAnsi="Times New Roman" w:eastAsia="仿宋"/>
          <w:sz w:val="32"/>
          <w:szCs w:val="32"/>
        </w:rPr>
        <w:t>：</w:t>
      </w:r>
      <w:r>
        <w:rPr>
          <w:rFonts w:ascii="Times New Roman" w:hAnsi="Times New Roman" w:eastAsia="仿宋"/>
          <w:sz w:val="32"/>
          <w:szCs w:val="32"/>
          <w:u w:val="single"/>
        </w:rPr>
        <w:t xml:space="preserve">                                </w:t>
      </w:r>
    </w:p>
    <w:p>
      <w:pPr>
        <w:pStyle w:val="2"/>
        <w:spacing w:line="760" w:lineRule="exact"/>
        <w:ind w:firstLine="528" w:firstLineChars="100"/>
        <w:rPr>
          <w:rFonts w:ascii="Times New Roman" w:hAnsi="Times New Roman" w:eastAsia="仿宋"/>
          <w:sz w:val="32"/>
          <w:szCs w:val="32"/>
        </w:rPr>
      </w:pPr>
      <w:r>
        <w:rPr>
          <w:rFonts w:hint="eastAsia" w:ascii="Times New Roman" w:hAnsi="Times New Roman" w:eastAsia="仿宋"/>
          <w:spacing w:val="106"/>
          <w:sz w:val="32"/>
          <w:szCs w:val="32"/>
        </w:rPr>
        <w:t>项目类</w:t>
      </w:r>
      <w:r>
        <w:rPr>
          <w:rFonts w:hint="eastAsia" w:ascii="Times New Roman" w:hAnsi="Times New Roman" w:eastAsia="仿宋"/>
          <w:spacing w:val="2"/>
          <w:sz w:val="32"/>
          <w:szCs w:val="32"/>
        </w:rPr>
        <w:t>别</w:t>
      </w:r>
      <w:r>
        <w:rPr>
          <w:rFonts w:hint="eastAsia" w:ascii="Times New Roman" w:hAnsi="Times New Roman" w:eastAsia="仿宋"/>
          <w:sz w:val="32"/>
          <w:szCs w:val="32"/>
        </w:rPr>
        <w:t>：</w:t>
      </w:r>
      <w:r>
        <w:rPr>
          <w:rFonts w:ascii="Times New Roman" w:hAnsi="Times New Roman" w:eastAsia="仿宋"/>
          <w:sz w:val="32"/>
          <w:szCs w:val="32"/>
          <w:u w:val="single"/>
        </w:rPr>
        <w:t xml:space="preserve">                                </w:t>
      </w:r>
    </w:p>
    <w:p>
      <w:pPr>
        <w:pStyle w:val="2"/>
        <w:spacing w:line="760" w:lineRule="exact"/>
        <w:ind w:firstLine="504" w:firstLineChars="200"/>
        <w:rPr>
          <w:rFonts w:ascii="Times New Roman" w:hAnsi="Times New Roman" w:eastAsia="仿宋"/>
          <w:sz w:val="32"/>
          <w:szCs w:val="32"/>
        </w:rPr>
      </w:pPr>
      <w:r>
        <w:rPr>
          <w:rFonts w:hint="eastAsia" w:ascii="Times New Roman" w:hAnsi="Times New Roman" w:eastAsia="仿宋"/>
          <w:snapToGrid w:val="0"/>
          <w:spacing w:val="-16"/>
          <w:w w:val="90"/>
          <w:sz w:val="32"/>
          <w:szCs w:val="32"/>
        </w:rPr>
        <w:t>申请单位</w:t>
      </w:r>
      <w:r>
        <w:rPr>
          <w:rFonts w:hint="eastAsia" w:ascii="Times New Roman" w:hAnsi="Times New Roman" w:eastAsia="仿宋"/>
          <w:spacing w:val="-16"/>
          <w:w w:val="90"/>
          <w:sz w:val="32"/>
          <w:szCs w:val="32"/>
        </w:rPr>
        <w:t>（个人）</w:t>
      </w:r>
      <w:r>
        <w:rPr>
          <w:rFonts w:hint="eastAsia" w:ascii="Times New Roman" w:hAnsi="Times New Roman" w:eastAsia="仿宋"/>
          <w:w w:val="90"/>
          <w:sz w:val="32"/>
          <w:szCs w:val="32"/>
        </w:rPr>
        <w:t>：</w:t>
      </w:r>
      <w:r>
        <w:rPr>
          <w:rFonts w:ascii="Times New Roman" w:hAnsi="Times New Roman" w:eastAsia="仿宋"/>
          <w:sz w:val="32"/>
          <w:szCs w:val="32"/>
          <w:u w:val="single"/>
        </w:rPr>
        <w:t xml:space="preserve">                        </w:t>
      </w:r>
      <w:r>
        <w:rPr>
          <w:rFonts w:hint="eastAsia" w:ascii="Times New Roman" w:hAnsi="Times New Roman" w:eastAsia="仿宋"/>
          <w:sz w:val="32"/>
          <w:szCs w:val="32"/>
          <w:u w:val="single"/>
        </w:rPr>
        <w:t>（盖章）</w:t>
      </w:r>
    </w:p>
    <w:p>
      <w:pPr>
        <w:pStyle w:val="2"/>
        <w:spacing w:line="760" w:lineRule="exact"/>
        <w:ind w:firstLine="528" w:firstLineChars="100"/>
        <w:rPr>
          <w:rFonts w:ascii="Times New Roman" w:hAnsi="Times New Roman" w:eastAsia="仿宋"/>
          <w:sz w:val="32"/>
          <w:szCs w:val="32"/>
          <w:u w:val="single"/>
        </w:rPr>
      </w:pPr>
      <w:r>
        <w:rPr>
          <w:rFonts w:hint="eastAsia" w:ascii="Times New Roman" w:hAnsi="Times New Roman" w:eastAsia="仿宋"/>
          <w:spacing w:val="106"/>
          <w:sz w:val="32"/>
          <w:szCs w:val="32"/>
        </w:rPr>
        <w:t>申请日</w:t>
      </w:r>
      <w:r>
        <w:rPr>
          <w:rFonts w:hint="eastAsia" w:ascii="Times New Roman" w:hAnsi="Times New Roman" w:eastAsia="仿宋"/>
          <w:spacing w:val="2"/>
          <w:sz w:val="32"/>
          <w:szCs w:val="32"/>
        </w:rPr>
        <w:t>期</w:t>
      </w:r>
      <w:r>
        <w:rPr>
          <w:rFonts w:hint="eastAsia" w:ascii="Times New Roman" w:hAnsi="Times New Roman" w:eastAsia="仿宋"/>
          <w:sz w:val="32"/>
          <w:szCs w:val="32"/>
        </w:rPr>
        <w:t>：</w:t>
      </w:r>
      <w:r>
        <w:rPr>
          <w:rFonts w:ascii="Times New Roman" w:hAnsi="Times New Roman" w:eastAsia="仿宋"/>
          <w:sz w:val="32"/>
          <w:szCs w:val="32"/>
          <w:u w:val="single"/>
        </w:rPr>
        <w:t xml:space="preserve">                                </w:t>
      </w:r>
    </w:p>
    <w:p>
      <w:pPr>
        <w:pStyle w:val="2"/>
        <w:spacing w:line="760" w:lineRule="exact"/>
        <w:ind w:firstLine="531" w:firstLineChars="168"/>
        <w:rPr>
          <w:rFonts w:ascii="Times New Roman" w:hAnsi="Times New Roman" w:eastAsia="仿宋"/>
          <w:sz w:val="32"/>
          <w:szCs w:val="32"/>
          <w:u w:val="single"/>
        </w:rPr>
      </w:pPr>
      <w:r>
        <w:rPr>
          <w:rFonts w:hint="eastAsia" w:ascii="Times New Roman" w:hAnsi="Times New Roman" w:eastAsia="仿宋"/>
          <w:sz w:val="32"/>
          <w:szCs w:val="32"/>
        </w:rPr>
        <w:t>项目完成时间：</w:t>
      </w:r>
      <w:r>
        <w:rPr>
          <w:rFonts w:ascii="Times New Roman" w:hAnsi="Times New Roman" w:eastAsia="仿宋"/>
          <w:sz w:val="32"/>
          <w:szCs w:val="32"/>
          <w:u w:val="single"/>
        </w:rPr>
        <w:t xml:space="preserve">                                </w:t>
      </w:r>
    </w:p>
    <w:p>
      <w:pPr>
        <w:pStyle w:val="2"/>
        <w:spacing w:line="180" w:lineRule="exact"/>
        <w:rPr>
          <w:rFonts w:ascii="Times New Roman" w:hAnsi="Times New Roman"/>
          <w:szCs w:val="32"/>
        </w:rPr>
      </w:pPr>
      <w:r>
        <w:rPr>
          <w:rFonts w:ascii="Times New Roman" w:hAnsi="Times New Roman"/>
          <w:szCs w:val="32"/>
        </w:rPr>
        <w:br w:type="page"/>
      </w:r>
    </w:p>
    <w:tbl>
      <w:tblPr>
        <w:tblStyle w:val="12"/>
        <w:tblW w:w="87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52"/>
        <w:gridCol w:w="357"/>
        <w:gridCol w:w="361"/>
        <w:gridCol w:w="542"/>
        <w:gridCol w:w="360"/>
        <w:gridCol w:w="1226"/>
        <w:gridCol w:w="1106"/>
        <w:gridCol w:w="533"/>
        <w:gridCol w:w="552"/>
        <w:gridCol w:w="363"/>
        <w:gridCol w:w="166"/>
        <w:gridCol w:w="734"/>
        <w:gridCol w:w="357"/>
        <w:gridCol w:w="252"/>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2268" w:type="dxa"/>
            <w:gridSpan w:val="6"/>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项目名称</w:t>
            </w:r>
          </w:p>
        </w:tc>
        <w:tc>
          <w:tcPr>
            <w:tcW w:w="6515" w:type="dxa"/>
            <w:gridSpan w:val="10"/>
            <w:vAlign w:val="center"/>
          </w:tcPr>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96" w:type="dxa"/>
            <w:vMerge w:val="restart"/>
            <w:vAlign w:val="center"/>
          </w:tcPr>
          <w:p>
            <w:pPr>
              <w:pStyle w:val="2"/>
              <w:spacing w:line="400" w:lineRule="exact"/>
              <w:jc w:val="center"/>
              <w:rPr>
                <w:rFonts w:ascii="Times New Roman" w:hAnsi="Times New Roman" w:eastAsia="仿宋"/>
                <w:kern w:val="2"/>
                <w:sz w:val="30"/>
                <w:szCs w:val="30"/>
              </w:rPr>
            </w:pPr>
            <w:r>
              <w:rPr>
                <w:rFonts w:hint="eastAsia" w:ascii="Times New Roman" w:hAnsi="Times New Roman" w:eastAsia="仿宋"/>
                <w:kern w:val="2"/>
                <w:sz w:val="30"/>
                <w:szCs w:val="30"/>
              </w:rPr>
              <w:t>申</w:t>
            </w:r>
          </w:p>
          <w:p>
            <w:pPr>
              <w:pStyle w:val="2"/>
              <w:spacing w:line="400" w:lineRule="exact"/>
              <w:jc w:val="center"/>
              <w:rPr>
                <w:rFonts w:ascii="Times New Roman" w:hAnsi="Times New Roman" w:eastAsia="仿宋"/>
                <w:kern w:val="2"/>
                <w:sz w:val="30"/>
                <w:szCs w:val="30"/>
              </w:rPr>
            </w:pPr>
          </w:p>
          <w:p>
            <w:pPr>
              <w:pStyle w:val="2"/>
              <w:spacing w:line="400" w:lineRule="exact"/>
              <w:jc w:val="center"/>
              <w:rPr>
                <w:rFonts w:ascii="Times New Roman" w:hAnsi="Times New Roman" w:eastAsia="仿宋"/>
                <w:kern w:val="2"/>
                <w:sz w:val="30"/>
                <w:szCs w:val="30"/>
              </w:rPr>
            </w:pPr>
            <w:r>
              <w:rPr>
                <w:rFonts w:hint="eastAsia" w:ascii="Times New Roman" w:hAnsi="Times New Roman" w:eastAsia="仿宋"/>
                <w:kern w:val="2"/>
                <w:sz w:val="30"/>
                <w:szCs w:val="30"/>
              </w:rPr>
              <w:t>请</w:t>
            </w:r>
          </w:p>
          <w:p>
            <w:pPr>
              <w:pStyle w:val="2"/>
              <w:spacing w:line="400" w:lineRule="exact"/>
              <w:jc w:val="center"/>
              <w:rPr>
                <w:rFonts w:ascii="Times New Roman" w:hAnsi="Times New Roman" w:eastAsia="仿宋"/>
                <w:kern w:val="2"/>
                <w:sz w:val="30"/>
                <w:szCs w:val="30"/>
              </w:rPr>
            </w:pPr>
          </w:p>
          <w:p>
            <w:pPr>
              <w:pStyle w:val="2"/>
              <w:spacing w:line="400" w:lineRule="exact"/>
              <w:jc w:val="center"/>
              <w:rPr>
                <w:rFonts w:ascii="Times New Roman" w:hAnsi="Times New Roman" w:eastAsia="仿宋"/>
                <w:kern w:val="2"/>
                <w:sz w:val="30"/>
                <w:szCs w:val="30"/>
              </w:rPr>
            </w:pPr>
            <w:r>
              <w:rPr>
                <w:rFonts w:hint="eastAsia" w:ascii="Times New Roman" w:hAnsi="Times New Roman" w:eastAsia="仿宋"/>
                <w:kern w:val="2"/>
                <w:sz w:val="30"/>
                <w:szCs w:val="30"/>
              </w:rPr>
              <w:t>单</w:t>
            </w:r>
          </w:p>
          <w:p>
            <w:pPr>
              <w:pStyle w:val="2"/>
              <w:spacing w:line="400" w:lineRule="exact"/>
              <w:jc w:val="center"/>
              <w:rPr>
                <w:rFonts w:ascii="Times New Roman" w:hAnsi="Times New Roman" w:eastAsia="仿宋"/>
                <w:kern w:val="2"/>
                <w:sz w:val="30"/>
                <w:szCs w:val="30"/>
              </w:rPr>
            </w:pPr>
          </w:p>
          <w:p>
            <w:pPr>
              <w:pStyle w:val="2"/>
              <w:spacing w:line="400" w:lineRule="exact"/>
              <w:jc w:val="center"/>
              <w:rPr>
                <w:rFonts w:ascii="Times New Roman" w:hAnsi="Times New Roman" w:eastAsia="仿宋"/>
                <w:kern w:val="2"/>
                <w:sz w:val="30"/>
                <w:szCs w:val="30"/>
              </w:rPr>
            </w:pPr>
            <w:r>
              <w:rPr>
                <w:rFonts w:hint="eastAsia" w:ascii="Times New Roman" w:hAnsi="Times New Roman" w:eastAsia="仿宋"/>
                <w:kern w:val="2"/>
                <w:sz w:val="30"/>
                <w:szCs w:val="30"/>
              </w:rPr>
              <w:t>位</w:t>
            </w:r>
          </w:p>
        </w:tc>
        <w:tc>
          <w:tcPr>
            <w:tcW w:w="1772" w:type="dxa"/>
            <w:gridSpan w:val="5"/>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单位名称</w:t>
            </w:r>
          </w:p>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（个人）</w:t>
            </w:r>
          </w:p>
        </w:tc>
        <w:tc>
          <w:tcPr>
            <w:tcW w:w="6515" w:type="dxa"/>
            <w:gridSpan w:val="10"/>
            <w:vAlign w:val="center"/>
          </w:tcPr>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96" w:type="dxa"/>
            <w:vMerge w:val="continue"/>
            <w:vAlign w:val="center"/>
          </w:tcPr>
          <w:p>
            <w:pPr>
              <w:pStyle w:val="2"/>
              <w:spacing w:line="400" w:lineRule="exact"/>
              <w:jc w:val="center"/>
              <w:rPr>
                <w:rFonts w:ascii="Times New Roman" w:hAnsi="Times New Roman" w:eastAsia="仿宋"/>
                <w:kern w:val="2"/>
                <w:sz w:val="30"/>
                <w:szCs w:val="30"/>
              </w:rPr>
            </w:pPr>
          </w:p>
        </w:tc>
        <w:tc>
          <w:tcPr>
            <w:tcW w:w="1772" w:type="dxa"/>
            <w:gridSpan w:val="5"/>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单位权属</w:t>
            </w:r>
          </w:p>
        </w:tc>
        <w:tc>
          <w:tcPr>
            <w:tcW w:w="6515" w:type="dxa"/>
            <w:gridSpan w:val="10"/>
            <w:vAlign w:val="center"/>
          </w:tcPr>
          <w:p>
            <w:pPr>
              <w:pStyle w:val="2"/>
              <w:spacing w:line="400" w:lineRule="exact"/>
              <w:rPr>
                <w:rFonts w:ascii="Times New Roman" w:hAnsi="Times New Roman" w:eastAsia="仿宋"/>
                <w:kern w:val="2"/>
                <w:sz w:val="28"/>
                <w:szCs w:val="28"/>
              </w:rPr>
            </w:pPr>
            <w:r>
              <w:rPr>
                <w:rFonts w:hint="eastAsia" w:ascii="Times New Roman" w:hAnsi="Times New Roman" w:eastAsia="仿宋"/>
                <w:kern w:val="2"/>
                <w:sz w:val="28"/>
                <w:szCs w:val="28"/>
              </w:rPr>
              <w:t>国有</w:t>
            </w:r>
            <w:r>
              <w:rPr>
                <w:rFonts w:ascii="Times New Roman" w:hAnsi="Times New Roman" w:eastAsia="仿宋"/>
                <w:kern w:val="2"/>
                <w:sz w:val="28"/>
                <w:szCs w:val="28"/>
              </w:rPr>
              <w:t>□</w:t>
            </w:r>
            <w:r>
              <w:rPr>
                <w:rFonts w:hint="eastAsia" w:ascii="Times New Roman" w:hAnsi="Times New Roman" w:eastAsia="仿宋"/>
                <w:kern w:val="2"/>
                <w:sz w:val="28"/>
                <w:szCs w:val="28"/>
              </w:rPr>
              <w:t>集体</w:t>
            </w:r>
            <w:r>
              <w:rPr>
                <w:rFonts w:ascii="Times New Roman" w:hAnsi="Times New Roman" w:eastAsia="仿宋"/>
                <w:kern w:val="2"/>
                <w:sz w:val="28"/>
                <w:szCs w:val="28"/>
              </w:rPr>
              <w:t>□</w:t>
            </w:r>
            <w:r>
              <w:rPr>
                <w:rFonts w:hint="eastAsia" w:ascii="Times New Roman" w:hAnsi="Times New Roman" w:eastAsia="仿宋"/>
                <w:kern w:val="2"/>
                <w:sz w:val="28"/>
                <w:szCs w:val="28"/>
              </w:rPr>
              <w:t>民营</w:t>
            </w:r>
            <w:r>
              <w:rPr>
                <w:rFonts w:ascii="Times New Roman" w:hAnsi="Times New Roman" w:eastAsia="仿宋"/>
                <w:kern w:val="2"/>
                <w:sz w:val="28"/>
                <w:szCs w:val="28"/>
              </w:rPr>
              <w:t>□</w:t>
            </w:r>
            <w:r>
              <w:rPr>
                <w:rFonts w:hint="eastAsia" w:ascii="Times New Roman" w:hAnsi="Times New Roman" w:eastAsia="仿宋"/>
                <w:kern w:val="2"/>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96" w:type="dxa"/>
            <w:vMerge w:val="continue"/>
            <w:vAlign w:val="center"/>
          </w:tcPr>
          <w:p>
            <w:pPr>
              <w:pStyle w:val="2"/>
              <w:spacing w:line="400" w:lineRule="exact"/>
              <w:jc w:val="center"/>
              <w:rPr>
                <w:rFonts w:ascii="Times New Roman" w:hAnsi="Times New Roman" w:eastAsia="仿宋"/>
                <w:kern w:val="2"/>
                <w:sz w:val="30"/>
                <w:szCs w:val="30"/>
              </w:rPr>
            </w:pPr>
          </w:p>
        </w:tc>
        <w:tc>
          <w:tcPr>
            <w:tcW w:w="1772" w:type="dxa"/>
            <w:gridSpan w:val="5"/>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单位地址</w:t>
            </w:r>
          </w:p>
        </w:tc>
        <w:tc>
          <w:tcPr>
            <w:tcW w:w="3946" w:type="dxa"/>
            <w:gridSpan w:val="6"/>
            <w:vAlign w:val="center"/>
          </w:tcPr>
          <w:p>
            <w:pPr>
              <w:pStyle w:val="2"/>
              <w:spacing w:line="400" w:lineRule="exact"/>
              <w:jc w:val="center"/>
              <w:rPr>
                <w:rFonts w:ascii="Times New Roman" w:hAnsi="Times New Roman" w:eastAsia="仿宋"/>
                <w:kern w:val="2"/>
                <w:sz w:val="28"/>
                <w:szCs w:val="28"/>
              </w:rPr>
            </w:pPr>
          </w:p>
        </w:tc>
        <w:tc>
          <w:tcPr>
            <w:tcW w:w="1343" w:type="dxa"/>
            <w:gridSpan w:val="3"/>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邮政编号</w:t>
            </w:r>
          </w:p>
        </w:tc>
        <w:tc>
          <w:tcPr>
            <w:tcW w:w="1226" w:type="dxa"/>
            <w:vAlign w:val="center"/>
          </w:tcPr>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96" w:type="dxa"/>
            <w:vMerge w:val="continue"/>
            <w:vAlign w:val="center"/>
          </w:tcPr>
          <w:p>
            <w:pPr>
              <w:pStyle w:val="2"/>
              <w:spacing w:line="400" w:lineRule="exact"/>
              <w:jc w:val="center"/>
              <w:rPr>
                <w:rFonts w:ascii="Times New Roman" w:hAnsi="Times New Roman" w:eastAsia="仿宋"/>
                <w:kern w:val="2"/>
                <w:sz w:val="30"/>
                <w:szCs w:val="30"/>
              </w:rPr>
            </w:pPr>
          </w:p>
        </w:tc>
        <w:tc>
          <w:tcPr>
            <w:tcW w:w="1772" w:type="dxa"/>
            <w:gridSpan w:val="5"/>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法定代表人</w:t>
            </w:r>
          </w:p>
        </w:tc>
        <w:tc>
          <w:tcPr>
            <w:tcW w:w="1226" w:type="dxa"/>
            <w:vAlign w:val="center"/>
          </w:tcPr>
          <w:p>
            <w:pPr>
              <w:pStyle w:val="2"/>
              <w:spacing w:line="400" w:lineRule="exact"/>
              <w:jc w:val="center"/>
              <w:rPr>
                <w:rFonts w:ascii="Times New Roman" w:hAnsi="Times New Roman" w:eastAsia="仿宋"/>
                <w:kern w:val="2"/>
                <w:sz w:val="28"/>
                <w:szCs w:val="28"/>
              </w:rPr>
            </w:pPr>
          </w:p>
        </w:tc>
        <w:tc>
          <w:tcPr>
            <w:tcW w:w="1106" w:type="dxa"/>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职务</w:t>
            </w:r>
          </w:p>
        </w:tc>
        <w:tc>
          <w:tcPr>
            <w:tcW w:w="1614" w:type="dxa"/>
            <w:gridSpan w:val="4"/>
            <w:vAlign w:val="center"/>
          </w:tcPr>
          <w:p>
            <w:pPr>
              <w:pStyle w:val="2"/>
              <w:spacing w:line="400" w:lineRule="exact"/>
              <w:jc w:val="center"/>
              <w:rPr>
                <w:rFonts w:ascii="Times New Roman" w:hAnsi="Times New Roman" w:eastAsia="仿宋"/>
                <w:kern w:val="2"/>
                <w:sz w:val="28"/>
                <w:szCs w:val="28"/>
              </w:rPr>
            </w:pPr>
          </w:p>
        </w:tc>
        <w:tc>
          <w:tcPr>
            <w:tcW w:w="1343" w:type="dxa"/>
            <w:gridSpan w:val="3"/>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联系方式</w:t>
            </w:r>
          </w:p>
        </w:tc>
        <w:tc>
          <w:tcPr>
            <w:tcW w:w="1226" w:type="dxa"/>
            <w:vAlign w:val="center"/>
          </w:tcPr>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96" w:type="dxa"/>
            <w:vMerge w:val="continue"/>
            <w:vAlign w:val="center"/>
          </w:tcPr>
          <w:p>
            <w:pPr>
              <w:pStyle w:val="2"/>
              <w:spacing w:line="400" w:lineRule="exact"/>
              <w:jc w:val="center"/>
              <w:rPr>
                <w:rFonts w:ascii="Times New Roman" w:hAnsi="Times New Roman" w:eastAsia="仿宋"/>
                <w:kern w:val="2"/>
                <w:sz w:val="30"/>
                <w:szCs w:val="30"/>
              </w:rPr>
            </w:pPr>
          </w:p>
        </w:tc>
        <w:tc>
          <w:tcPr>
            <w:tcW w:w="1772" w:type="dxa"/>
            <w:gridSpan w:val="5"/>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项目负责人</w:t>
            </w:r>
          </w:p>
        </w:tc>
        <w:tc>
          <w:tcPr>
            <w:tcW w:w="1226" w:type="dxa"/>
            <w:vAlign w:val="center"/>
          </w:tcPr>
          <w:p>
            <w:pPr>
              <w:pStyle w:val="2"/>
              <w:spacing w:line="400" w:lineRule="exact"/>
              <w:jc w:val="center"/>
              <w:rPr>
                <w:rFonts w:ascii="Times New Roman" w:hAnsi="Times New Roman" w:eastAsia="仿宋"/>
                <w:kern w:val="2"/>
                <w:sz w:val="28"/>
                <w:szCs w:val="28"/>
              </w:rPr>
            </w:pPr>
          </w:p>
        </w:tc>
        <w:tc>
          <w:tcPr>
            <w:tcW w:w="1106" w:type="dxa"/>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职务</w:t>
            </w:r>
          </w:p>
        </w:tc>
        <w:tc>
          <w:tcPr>
            <w:tcW w:w="1614" w:type="dxa"/>
            <w:gridSpan w:val="4"/>
            <w:vAlign w:val="center"/>
          </w:tcPr>
          <w:p>
            <w:pPr>
              <w:pStyle w:val="2"/>
              <w:spacing w:line="400" w:lineRule="exact"/>
              <w:jc w:val="center"/>
              <w:rPr>
                <w:rFonts w:ascii="Times New Roman" w:hAnsi="Times New Roman" w:eastAsia="仿宋"/>
                <w:kern w:val="2"/>
                <w:sz w:val="28"/>
                <w:szCs w:val="28"/>
              </w:rPr>
            </w:pPr>
          </w:p>
        </w:tc>
        <w:tc>
          <w:tcPr>
            <w:tcW w:w="1343" w:type="dxa"/>
            <w:gridSpan w:val="3"/>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联系方式</w:t>
            </w:r>
          </w:p>
        </w:tc>
        <w:tc>
          <w:tcPr>
            <w:tcW w:w="1226" w:type="dxa"/>
            <w:vAlign w:val="center"/>
          </w:tcPr>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96" w:type="dxa"/>
            <w:vMerge w:val="continue"/>
            <w:vAlign w:val="center"/>
          </w:tcPr>
          <w:p>
            <w:pPr>
              <w:pStyle w:val="2"/>
              <w:spacing w:line="400" w:lineRule="exact"/>
              <w:jc w:val="center"/>
              <w:rPr>
                <w:rFonts w:ascii="Times New Roman" w:hAnsi="Times New Roman" w:eastAsia="仿宋"/>
                <w:kern w:val="2"/>
                <w:sz w:val="30"/>
                <w:szCs w:val="30"/>
              </w:rPr>
            </w:pPr>
          </w:p>
        </w:tc>
        <w:tc>
          <w:tcPr>
            <w:tcW w:w="1772" w:type="dxa"/>
            <w:gridSpan w:val="5"/>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项目联系人</w:t>
            </w:r>
          </w:p>
        </w:tc>
        <w:tc>
          <w:tcPr>
            <w:tcW w:w="1226" w:type="dxa"/>
            <w:vAlign w:val="center"/>
          </w:tcPr>
          <w:p>
            <w:pPr>
              <w:pStyle w:val="2"/>
              <w:spacing w:line="400" w:lineRule="exact"/>
              <w:jc w:val="center"/>
              <w:rPr>
                <w:rFonts w:ascii="Times New Roman" w:hAnsi="Times New Roman" w:eastAsia="仿宋"/>
                <w:kern w:val="2"/>
                <w:sz w:val="28"/>
                <w:szCs w:val="28"/>
              </w:rPr>
            </w:pPr>
          </w:p>
        </w:tc>
        <w:tc>
          <w:tcPr>
            <w:tcW w:w="1106" w:type="dxa"/>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手机号</w:t>
            </w:r>
          </w:p>
        </w:tc>
        <w:tc>
          <w:tcPr>
            <w:tcW w:w="1614" w:type="dxa"/>
            <w:gridSpan w:val="4"/>
            <w:vAlign w:val="center"/>
          </w:tcPr>
          <w:p>
            <w:pPr>
              <w:pStyle w:val="2"/>
              <w:spacing w:line="400" w:lineRule="exact"/>
              <w:jc w:val="center"/>
              <w:rPr>
                <w:rFonts w:ascii="Times New Roman" w:hAnsi="Times New Roman" w:eastAsia="仿宋"/>
                <w:kern w:val="2"/>
                <w:sz w:val="28"/>
                <w:szCs w:val="28"/>
              </w:rPr>
            </w:pPr>
          </w:p>
        </w:tc>
        <w:tc>
          <w:tcPr>
            <w:tcW w:w="1343" w:type="dxa"/>
            <w:gridSpan w:val="3"/>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电子邮箱</w:t>
            </w:r>
          </w:p>
        </w:tc>
        <w:tc>
          <w:tcPr>
            <w:tcW w:w="1226" w:type="dxa"/>
            <w:vAlign w:val="center"/>
          </w:tcPr>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8" w:hRule="atLeast"/>
        </w:trPr>
        <w:tc>
          <w:tcPr>
            <w:tcW w:w="496" w:type="dxa"/>
            <w:vMerge w:val="continue"/>
            <w:vAlign w:val="center"/>
          </w:tcPr>
          <w:p>
            <w:pPr>
              <w:pStyle w:val="2"/>
              <w:spacing w:line="400" w:lineRule="exact"/>
              <w:jc w:val="center"/>
              <w:rPr>
                <w:rFonts w:ascii="Times New Roman" w:hAnsi="Times New Roman" w:eastAsia="仿宋"/>
                <w:kern w:val="2"/>
                <w:sz w:val="30"/>
                <w:szCs w:val="30"/>
              </w:rPr>
            </w:pPr>
          </w:p>
        </w:tc>
        <w:tc>
          <w:tcPr>
            <w:tcW w:w="870" w:type="dxa"/>
            <w:gridSpan w:val="3"/>
            <w:vAlign w:val="center"/>
          </w:tcPr>
          <w:p>
            <w:pPr>
              <w:pStyle w:val="2"/>
              <w:spacing w:line="400" w:lineRule="exact"/>
              <w:rPr>
                <w:rFonts w:ascii="Times New Roman" w:hAnsi="Times New Roman" w:eastAsia="仿宋"/>
                <w:kern w:val="2"/>
                <w:sz w:val="28"/>
                <w:szCs w:val="28"/>
              </w:rPr>
            </w:pPr>
            <w:r>
              <w:rPr>
                <w:rFonts w:hint="eastAsia" w:ascii="Times New Roman" w:hAnsi="Times New Roman" w:eastAsia="仿宋"/>
                <w:kern w:val="2"/>
                <w:sz w:val="28"/>
                <w:szCs w:val="28"/>
              </w:rPr>
              <w:t>单位（人个）</w:t>
            </w:r>
          </w:p>
          <w:p>
            <w:pPr>
              <w:pStyle w:val="2"/>
              <w:spacing w:line="400" w:lineRule="exact"/>
              <w:rPr>
                <w:rFonts w:ascii="Times New Roman" w:hAnsi="Times New Roman" w:eastAsia="仿宋"/>
                <w:kern w:val="2"/>
                <w:sz w:val="28"/>
                <w:szCs w:val="28"/>
              </w:rPr>
            </w:pPr>
            <w:r>
              <w:rPr>
                <w:rFonts w:hint="eastAsia" w:ascii="Times New Roman" w:hAnsi="Times New Roman" w:eastAsia="仿宋"/>
                <w:kern w:val="2"/>
                <w:sz w:val="28"/>
                <w:szCs w:val="28"/>
              </w:rPr>
              <w:t>简介</w:t>
            </w:r>
          </w:p>
          <w:p>
            <w:pPr>
              <w:pStyle w:val="2"/>
              <w:spacing w:line="400" w:lineRule="exact"/>
              <w:rPr>
                <w:rFonts w:ascii="Times New Roman" w:hAnsi="Times New Roman" w:eastAsia="仿宋"/>
                <w:kern w:val="2"/>
                <w:sz w:val="28"/>
                <w:szCs w:val="28"/>
              </w:rPr>
            </w:pPr>
            <w:r>
              <w:rPr>
                <w:rFonts w:hint="eastAsia" w:ascii="Times New Roman" w:hAnsi="Times New Roman" w:eastAsia="仿宋"/>
                <w:kern w:val="2"/>
                <w:sz w:val="28"/>
                <w:szCs w:val="28"/>
              </w:rPr>
              <w:t>及近</w:t>
            </w:r>
          </w:p>
          <w:p>
            <w:pPr>
              <w:pStyle w:val="2"/>
              <w:spacing w:line="400" w:lineRule="exact"/>
              <w:rPr>
                <w:rFonts w:ascii="Times New Roman" w:hAnsi="Times New Roman" w:eastAsia="仿宋"/>
                <w:kern w:val="2"/>
                <w:sz w:val="28"/>
                <w:szCs w:val="28"/>
              </w:rPr>
            </w:pPr>
            <w:r>
              <w:rPr>
                <w:rFonts w:hint="eastAsia" w:ascii="Times New Roman" w:hAnsi="Times New Roman" w:eastAsia="仿宋"/>
                <w:kern w:val="2"/>
                <w:sz w:val="28"/>
                <w:szCs w:val="28"/>
              </w:rPr>
              <w:t>几年</w:t>
            </w:r>
          </w:p>
          <w:p>
            <w:pPr>
              <w:pStyle w:val="2"/>
              <w:spacing w:line="400" w:lineRule="exact"/>
              <w:rPr>
                <w:rFonts w:ascii="Times New Roman" w:hAnsi="Times New Roman" w:eastAsia="仿宋"/>
                <w:kern w:val="2"/>
                <w:sz w:val="28"/>
                <w:szCs w:val="28"/>
              </w:rPr>
            </w:pPr>
            <w:r>
              <w:rPr>
                <w:rFonts w:hint="eastAsia" w:ascii="Times New Roman" w:hAnsi="Times New Roman" w:eastAsia="仿宋"/>
                <w:kern w:val="2"/>
                <w:sz w:val="28"/>
                <w:szCs w:val="28"/>
              </w:rPr>
              <w:t>在该</w:t>
            </w:r>
          </w:p>
          <w:p>
            <w:pPr>
              <w:pStyle w:val="2"/>
              <w:spacing w:line="400" w:lineRule="exact"/>
              <w:rPr>
                <w:rFonts w:ascii="Times New Roman" w:hAnsi="Times New Roman" w:eastAsia="仿宋"/>
                <w:kern w:val="2"/>
                <w:sz w:val="28"/>
                <w:szCs w:val="28"/>
              </w:rPr>
            </w:pPr>
            <w:r>
              <w:rPr>
                <w:rFonts w:hint="eastAsia" w:ascii="Times New Roman" w:hAnsi="Times New Roman" w:eastAsia="仿宋"/>
                <w:kern w:val="2"/>
                <w:sz w:val="28"/>
                <w:szCs w:val="28"/>
              </w:rPr>
              <w:t>领域</w:t>
            </w:r>
          </w:p>
          <w:p>
            <w:pPr>
              <w:pStyle w:val="2"/>
              <w:spacing w:line="400" w:lineRule="exact"/>
              <w:rPr>
                <w:rFonts w:ascii="Times New Roman" w:hAnsi="Times New Roman" w:eastAsia="仿宋"/>
                <w:kern w:val="2"/>
                <w:sz w:val="28"/>
                <w:szCs w:val="28"/>
              </w:rPr>
            </w:pPr>
            <w:r>
              <w:rPr>
                <w:rFonts w:hint="eastAsia" w:ascii="Times New Roman" w:hAnsi="Times New Roman" w:eastAsia="仿宋"/>
                <w:kern w:val="2"/>
                <w:sz w:val="28"/>
                <w:szCs w:val="28"/>
              </w:rPr>
              <w:t>取得</w:t>
            </w:r>
          </w:p>
          <w:p>
            <w:pPr>
              <w:pStyle w:val="2"/>
              <w:spacing w:line="400" w:lineRule="exact"/>
              <w:rPr>
                <w:rFonts w:ascii="Times New Roman" w:hAnsi="Times New Roman" w:eastAsia="仿宋"/>
                <w:kern w:val="2"/>
                <w:sz w:val="28"/>
                <w:szCs w:val="28"/>
              </w:rPr>
            </w:pPr>
            <w:r>
              <w:rPr>
                <w:rFonts w:hint="eastAsia" w:ascii="Times New Roman" w:hAnsi="Times New Roman" w:eastAsia="仿宋"/>
                <w:kern w:val="2"/>
                <w:sz w:val="28"/>
                <w:szCs w:val="28"/>
              </w:rPr>
              <w:t>的主</w:t>
            </w:r>
          </w:p>
          <w:p>
            <w:pPr>
              <w:pStyle w:val="2"/>
              <w:spacing w:line="400" w:lineRule="exact"/>
              <w:rPr>
                <w:rFonts w:ascii="Times New Roman" w:hAnsi="Times New Roman" w:eastAsia="仿宋"/>
                <w:kern w:val="2"/>
                <w:sz w:val="28"/>
                <w:szCs w:val="28"/>
              </w:rPr>
            </w:pPr>
            <w:r>
              <w:rPr>
                <w:rFonts w:hint="eastAsia" w:ascii="Times New Roman" w:hAnsi="Times New Roman" w:eastAsia="仿宋"/>
                <w:kern w:val="2"/>
                <w:sz w:val="28"/>
                <w:szCs w:val="28"/>
              </w:rPr>
              <w:t>要成</w:t>
            </w:r>
          </w:p>
          <w:p>
            <w:pPr>
              <w:pStyle w:val="2"/>
              <w:spacing w:line="400" w:lineRule="exact"/>
              <w:rPr>
                <w:rFonts w:ascii="Times New Roman" w:hAnsi="Times New Roman" w:eastAsia="仿宋"/>
                <w:kern w:val="2"/>
                <w:sz w:val="28"/>
                <w:szCs w:val="28"/>
              </w:rPr>
            </w:pPr>
            <w:r>
              <w:rPr>
                <w:rFonts w:hint="eastAsia" w:ascii="Times New Roman" w:hAnsi="Times New Roman" w:eastAsia="仿宋"/>
                <w:kern w:val="2"/>
                <w:sz w:val="28"/>
                <w:szCs w:val="28"/>
              </w:rPr>
              <w:t>果</w:t>
            </w:r>
          </w:p>
        </w:tc>
        <w:tc>
          <w:tcPr>
            <w:tcW w:w="7417" w:type="dxa"/>
            <w:gridSpan w:val="12"/>
            <w:vAlign w:val="center"/>
          </w:tcPr>
          <w:p>
            <w:pPr>
              <w:pStyle w:val="2"/>
              <w:spacing w:line="400" w:lineRule="exact"/>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496" w:type="dxa"/>
            <w:vMerge w:val="restart"/>
            <w:vAlign w:val="center"/>
          </w:tcPr>
          <w:p>
            <w:pPr>
              <w:pStyle w:val="2"/>
              <w:spacing w:line="400" w:lineRule="exact"/>
              <w:jc w:val="center"/>
              <w:rPr>
                <w:rFonts w:ascii="Times New Roman" w:hAnsi="Times New Roman" w:eastAsia="仿宋"/>
                <w:kern w:val="2"/>
                <w:sz w:val="30"/>
                <w:szCs w:val="30"/>
              </w:rPr>
            </w:pPr>
            <w:r>
              <w:rPr>
                <w:rFonts w:hint="eastAsia" w:ascii="Times New Roman" w:hAnsi="Times New Roman" w:eastAsia="仿宋"/>
                <w:kern w:val="2"/>
                <w:sz w:val="30"/>
                <w:szCs w:val="30"/>
              </w:rPr>
              <w:t>项目合作单位</w:t>
            </w:r>
          </w:p>
        </w:tc>
        <w:tc>
          <w:tcPr>
            <w:tcW w:w="1772" w:type="dxa"/>
            <w:gridSpan w:val="5"/>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单位名称</w:t>
            </w:r>
          </w:p>
        </w:tc>
        <w:tc>
          <w:tcPr>
            <w:tcW w:w="3780" w:type="dxa"/>
            <w:gridSpan w:val="5"/>
            <w:vAlign w:val="center"/>
          </w:tcPr>
          <w:p>
            <w:pPr>
              <w:pStyle w:val="2"/>
              <w:spacing w:line="400" w:lineRule="exact"/>
              <w:rPr>
                <w:rFonts w:ascii="Times New Roman" w:hAnsi="Times New Roman" w:eastAsia="仿宋"/>
                <w:kern w:val="2"/>
                <w:sz w:val="28"/>
                <w:szCs w:val="28"/>
              </w:rPr>
            </w:pPr>
          </w:p>
        </w:tc>
        <w:tc>
          <w:tcPr>
            <w:tcW w:w="900" w:type="dxa"/>
            <w:gridSpan w:val="2"/>
            <w:vAlign w:val="center"/>
          </w:tcPr>
          <w:p>
            <w:pPr>
              <w:pStyle w:val="2"/>
              <w:spacing w:line="400" w:lineRule="exact"/>
              <w:rPr>
                <w:rFonts w:ascii="Times New Roman" w:hAnsi="Times New Roman" w:eastAsia="仿宋"/>
                <w:kern w:val="2"/>
                <w:sz w:val="28"/>
                <w:szCs w:val="28"/>
              </w:rPr>
            </w:pPr>
            <w:r>
              <w:rPr>
                <w:rFonts w:hint="eastAsia" w:ascii="Times New Roman" w:hAnsi="Times New Roman" w:eastAsia="仿宋"/>
                <w:kern w:val="2"/>
                <w:sz w:val="28"/>
                <w:szCs w:val="28"/>
              </w:rPr>
              <w:t>联系</w:t>
            </w:r>
          </w:p>
          <w:p>
            <w:pPr>
              <w:pStyle w:val="2"/>
              <w:spacing w:line="400" w:lineRule="exact"/>
              <w:rPr>
                <w:rFonts w:ascii="Times New Roman" w:hAnsi="Times New Roman" w:eastAsia="仿宋"/>
                <w:kern w:val="2"/>
                <w:sz w:val="28"/>
                <w:szCs w:val="28"/>
              </w:rPr>
            </w:pPr>
            <w:r>
              <w:rPr>
                <w:rFonts w:hint="eastAsia" w:ascii="Times New Roman" w:hAnsi="Times New Roman" w:eastAsia="仿宋"/>
                <w:kern w:val="2"/>
                <w:sz w:val="28"/>
                <w:szCs w:val="28"/>
              </w:rPr>
              <w:t>方式</w:t>
            </w:r>
          </w:p>
        </w:tc>
        <w:tc>
          <w:tcPr>
            <w:tcW w:w="1835" w:type="dxa"/>
            <w:gridSpan w:val="3"/>
            <w:vAlign w:val="center"/>
          </w:tcPr>
          <w:p>
            <w:pPr>
              <w:pStyle w:val="2"/>
              <w:spacing w:line="400" w:lineRule="exact"/>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496" w:type="dxa"/>
            <w:vMerge w:val="continue"/>
            <w:vAlign w:val="center"/>
          </w:tcPr>
          <w:p>
            <w:pPr>
              <w:pStyle w:val="2"/>
              <w:spacing w:line="400" w:lineRule="exact"/>
              <w:jc w:val="center"/>
              <w:rPr>
                <w:rFonts w:ascii="Times New Roman" w:hAnsi="Times New Roman" w:eastAsia="仿宋"/>
                <w:kern w:val="2"/>
                <w:sz w:val="30"/>
                <w:szCs w:val="30"/>
              </w:rPr>
            </w:pPr>
          </w:p>
        </w:tc>
        <w:tc>
          <w:tcPr>
            <w:tcW w:w="1772" w:type="dxa"/>
            <w:gridSpan w:val="5"/>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合作方式</w:t>
            </w:r>
          </w:p>
        </w:tc>
        <w:tc>
          <w:tcPr>
            <w:tcW w:w="6515" w:type="dxa"/>
            <w:gridSpan w:val="10"/>
            <w:vAlign w:val="center"/>
          </w:tcPr>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783" w:type="dxa"/>
            <w:gridSpan w:val="16"/>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项目预期目标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trPr>
        <w:tc>
          <w:tcPr>
            <w:tcW w:w="8783" w:type="dxa"/>
            <w:gridSpan w:val="16"/>
            <w:vAlign w:val="center"/>
          </w:tcPr>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783" w:type="dxa"/>
            <w:gridSpan w:val="16"/>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项目简介和申报理由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2" w:hRule="atLeast"/>
        </w:trPr>
        <w:tc>
          <w:tcPr>
            <w:tcW w:w="8783" w:type="dxa"/>
            <w:gridSpan w:val="16"/>
            <w:vAlign w:val="center"/>
          </w:tcPr>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783" w:type="dxa"/>
            <w:gridSpan w:val="16"/>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项目组主要成员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05" w:type="dxa"/>
            <w:gridSpan w:val="3"/>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姓名</w:t>
            </w:r>
          </w:p>
        </w:tc>
        <w:tc>
          <w:tcPr>
            <w:tcW w:w="903" w:type="dxa"/>
            <w:gridSpan w:val="2"/>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性别</w:t>
            </w:r>
          </w:p>
        </w:tc>
        <w:tc>
          <w:tcPr>
            <w:tcW w:w="3777" w:type="dxa"/>
            <w:gridSpan w:val="5"/>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所在单位</w:t>
            </w:r>
          </w:p>
        </w:tc>
        <w:tc>
          <w:tcPr>
            <w:tcW w:w="1620" w:type="dxa"/>
            <w:gridSpan w:val="4"/>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职务</w:t>
            </w:r>
            <w:r>
              <w:rPr>
                <w:rFonts w:ascii="Times New Roman" w:hAnsi="Times New Roman" w:eastAsia="仿宋"/>
                <w:kern w:val="2"/>
                <w:sz w:val="28"/>
                <w:szCs w:val="28"/>
              </w:rPr>
              <w:t>/</w:t>
            </w:r>
            <w:r>
              <w:rPr>
                <w:rFonts w:hint="eastAsia" w:ascii="Times New Roman" w:hAnsi="Times New Roman" w:eastAsia="仿宋"/>
                <w:kern w:val="2"/>
                <w:sz w:val="28"/>
                <w:szCs w:val="28"/>
              </w:rPr>
              <w:t>职称</w:t>
            </w:r>
          </w:p>
        </w:tc>
        <w:tc>
          <w:tcPr>
            <w:tcW w:w="1478" w:type="dxa"/>
            <w:gridSpan w:val="2"/>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05" w:type="dxa"/>
            <w:gridSpan w:val="3"/>
            <w:vAlign w:val="center"/>
          </w:tcPr>
          <w:p>
            <w:pPr>
              <w:pStyle w:val="2"/>
              <w:spacing w:line="400" w:lineRule="exact"/>
              <w:jc w:val="center"/>
              <w:rPr>
                <w:rFonts w:ascii="Times New Roman" w:hAnsi="Times New Roman" w:eastAsia="仿宋"/>
                <w:kern w:val="2"/>
                <w:sz w:val="28"/>
                <w:szCs w:val="28"/>
              </w:rPr>
            </w:pPr>
          </w:p>
        </w:tc>
        <w:tc>
          <w:tcPr>
            <w:tcW w:w="903" w:type="dxa"/>
            <w:gridSpan w:val="2"/>
            <w:vAlign w:val="center"/>
          </w:tcPr>
          <w:p>
            <w:pPr>
              <w:pStyle w:val="2"/>
              <w:spacing w:line="400" w:lineRule="exact"/>
              <w:jc w:val="center"/>
              <w:rPr>
                <w:rFonts w:ascii="Times New Roman" w:hAnsi="Times New Roman" w:eastAsia="仿宋"/>
                <w:kern w:val="2"/>
                <w:sz w:val="28"/>
                <w:szCs w:val="28"/>
              </w:rPr>
            </w:pPr>
          </w:p>
        </w:tc>
        <w:tc>
          <w:tcPr>
            <w:tcW w:w="3777" w:type="dxa"/>
            <w:gridSpan w:val="5"/>
            <w:vAlign w:val="center"/>
          </w:tcPr>
          <w:p>
            <w:pPr>
              <w:pStyle w:val="2"/>
              <w:spacing w:line="400" w:lineRule="exact"/>
              <w:jc w:val="center"/>
              <w:rPr>
                <w:rFonts w:ascii="Times New Roman" w:hAnsi="Times New Roman" w:eastAsia="仿宋"/>
                <w:kern w:val="2"/>
                <w:sz w:val="28"/>
                <w:szCs w:val="28"/>
              </w:rPr>
            </w:pPr>
          </w:p>
        </w:tc>
        <w:tc>
          <w:tcPr>
            <w:tcW w:w="1620" w:type="dxa"/>
            <w:gridSpan w:val="4"/>
            <w:vAlign w:val="center"/>
          </w:tcPr>
          <w:p>
            <w:pPr>
              <w:pStyle w:val="2"/>
              <w:spacing w:line="400" w:lineRule="exact"/>
              <w:jc w:val="center"/>
              <w:rPr>
                <w:rFonts w:ascii="Times New Roman" w:hAnsi="Times New Roman" w:eastAsia="仿宋"/>
                <w:kern w:val="2"/>
                <w:sz w:val="28"/>
                <w:szCs w:val="28"/>
              </w:rPr>
            </w:pPr>
          </w:p>
        </w:tc>
        <w:tc>
          <w:tcPr>
            <w:tcW w:w="1478" w:type="dxa"/>
            <w:gridSpan w:val="2"/>
            <w:vAlign w:val="center"/>
          </w:tcPr>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05" w:type="dxa"/>
            <w:gridSpan w:val="3"/>
            <w:vAlign w:val="center"/>
          </w:tcPr>
          <w:p>
            <w:pPr>
              <w:pStyle w:val="2"/>
              <w:spacing w:line="400" w:lineRule="exact"/>
              <w:jc w:val="center"/>
              <w:rPr>
                <w:rFonts w:ascii="Times New Roman" w:hAnsi="Times New Roman" w:eastAsia="仿宋"/>
                <w:kern w:val="2"/>
                <w:sz w:val="28"/>
                <w:szCs w:val="28"/>
              </w:rPr>
            </w:pPr>
          </w:p>
        </w:tc>
        <w:tc>
          <w:tcPr>
            <w:tcW w:w="903" w:type="dxa"/>
            <w:gridSpan w:val="2"/>
            <w:vAlign w:val="center"/>
          </w:tcPr>
          <w:p>
            <w:pPr>
              <w:pStyle w:val="2"/>
              <w:spacing w:line="400" w:lineRule="exact"/>
              <w:jc w:val="center"/>
              <w:rPr>
                <w:rFonts w:ascii="Times New Roman" w:hAnsi="Times New Roman" w:eastAsia="仿宋"/>
                <w:kern w:val="2"/>
                <w:sz w:val="28"/>
                <w:szCs w:val="28"/>
              </w:rPr>
            </w:pPr>
          </w:p>
        </w:tc>
        <w:tc>
          <w:tcPr>
            <w:tcW w:w="3777" w:type="dxa"/>
            <w:gridSpan w:val="5"/>
            <w:vAlign w:val="center"/>
          </w:tcPr>
          <w:p>
            <w:pPr>
              <w:pStyle w:val="2"/>
              <w:spacing w:line="400" w:lineRule="exact"/>
              <w:jc w:val="center"/>
              <w:rPr>
                <w:rFonts w:ascii="Times New Roman" w:hAnsi="Times New Roman" w:eastAsia="仿宋"/>
                <w:kern w:val="2"/>
                <w:sz w:val="28"/>
                <w:szCs w:val="28"/>
              </w:rPr>
            </w:pPr>
          </w:p>
        </w:tc>
        <w:tc>
          <w:tcPr>
            <w:tcW w:w="1620" w:type="dxa"/>
            <w:gridSpan w:val="4"/>
            <w:vAlign w:val="center"/>
          </w:tcPr>
          <w:p>
            <w:pPr>
              <w:pStyle w:val="2"/>
              <w:spacing w:line="400" w:lineRule="exact"/>
              <w:jc w:val="center"/>
              <w:rPr>
                <w:rFonts w:ascii="Times New Roman" w:hAnsi="Times New Roman" w:eastAsia="仿宋"/>
                <w:kern w:val="2"/>
                <w:sz w:val="28"/>
                <w:szCs w:val="28"/>
              </w:rPr>
            </w:pPr>
          </w:p>
        </w:tc>
        <w:tc>
          <w:tcPr>
            <w:tcW w:w="1478" w:type="dxa"/>
            <w:gridSpan w:val="2"/>
            <w:vAlign w:val="center"/>
          </w:tcPr>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05" w:type="dxa"/>
            <w:gridSpan w:val="3"/>
            <w:vAlign w:val="center"/>
          </w:tcPr>
          <w:p>
            <w:pPr>
              <w:pStyle w:val="2"/>
              <w:spacing w:line="400" w:lineRule="exact"/>
              <w:jc w:val="center"/>
              <w:rPr>
                <w:rFonts w:ascii="Times New Roman" w:hAnsi="Times New Roman" w:eastAsia="仿宋"/>
                <w:kern w:val="2"/>
                <w:sz w:val="28"/>
                <w:szCs w:val="28"/>
              </w:rPr>
            </w:pPr>
          </w:p>
        </w:tc>
        <w:tc>
          <w:tcPr>
            <w:tcW w:w="903" w:type="dxa"/>
            <w:gridSpan w:val="2"/>
            <w:vAlign w:val="center"/>
          </w:tcPr>
          <w:p>
            <w:pPr>
              <w:pStyle w:val="2"/>
              <w:spacing w:line="400" w:lineRule="exact"/>
              <w:jc w:val="center"/>
              <w:rPr>
                <w:rFonts w:ascii="Times New Roman" w:hAnsi="Times New Roman" w:eastAsia="仿宋"/>
                <w:kern w:val="2"/>
                <w:sz w:val="28"/>
                <w:szCs w:val="28"/>
              </w:rPr>
            </w:pPr>
          </w:p>
        </w:tc>
        <w:tc>
          <w:tcPr>
            <w:tcW w:w="3777" w:type="dxa"/>
            <w:gridSpan w:val="5"/>
            <w:vAlign w:val="center"/>
          </w:tcPr>
          <w:p>
            <w:pPr>
              <w:pStyle w:val="2"/>
              <w:spacing w:line="400" w:lineRule="exact"/>
              <w:jc w:val="center"/>
              <w:rPr>
                <w:rFonts w:ascii="Times New Roman" w:hAnsi="Times New Roman" w:eastAsia="仿宋"/>
                <w:kern w:val="2"/>
                <w:sz w:val="28"/>
                <w:szCs w:val="28"/>
              </w:rPr>
            </w:pPr>
          </w:p>
        </w:tc>
        <w:tc>
          <w:tcPr>
            <w:tcW w:w="1620" w:type="dxa"/>
            <w:gridSpan w:val="4"/>
            <w:vAlign w:val="center"/>
          </w:tcPr>
          <w:p>
            <w:pPr>
              <w:pStyle w:val="2"/>
              <w:spacing w:line="400" w:lineRule="exact"/>
              <w:jc w:val="center"/>
              <w:rPr>
                <w:rFonts w:ascii="Times New Roman" w:hAnsi="Times New Roman" w:eastAsia="仿宋"/>
                <w:kern w:val="2"/>
                <w:sz w:val="28"/>
                <w:szCs w:val="28"/>
              </w:rPr>
            </w:pPr>
          </w:p>
        </w:tc>
        <w:tc>
          <w:tcPr>
            <w:tcW w:w="1478" w:type="dxa"/>
            <w:gridSpan w:val="2"/>
            <w:vAlign w:val="center"/>
          </w:tcPr>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05" w:type="dxa"/>
            <w:gridSpan w:val="3"/>
            <w:vAlign w:val="center"/>
          </w:tcPr>
          <w:p>
            <w:pPr>
              <w:pStyle w:val="2"/>
              <w:spacing w:line="400" w:lineRule="exact"/>
              <w:jc w:val="center"/>
              <w:rPr>
                <w:rFonts w:ascii="Times New Roman" w:hAnsi="Times New Roman" w:eastAsia="仿宋"/>
                <w:kern w:val="2"/>
                <w:sz w:val="28"/>
                <w:szCs w:val="28"/>
              </w:rPr>
            </w:pPr>
          </w:p>
        </w:tc>
        <w:tc>
          <w:tcPr>
            <w:tcW w:w="903" w:type="dxa"/>
            <w:gridSpan w:val="2"/>
            <w:vAlign w:val="center"/>
          </w:tcPr>
          <w:p>
            <w:pPr>
              <w:pStyle w:val="2"/>
              <w:spacing w:line="400" w:lineRule="exact"/>
              <w:jc w:val="center"/>
              <w:rPr>
                <w:rFonts w:ascii="Times New Roman" w:hAnsi="Times New Roman" w:eastAsia="仿宋"/>
                <w:kern w:val="2"/>
                <w:sz w:val="28"/>
                <w:szCs w:val="28"/>
              </w:rPr>
            </w:pPr>
          </w:p>
        </w:tc>
        <w:tc>
          <w:tcPr>
            <w:tcW w:w="3777" w:type="dxa"/>
            <w:gridSpan w:val="5"/>
            <w:vAlign w:val="center"/>
          </w:tcPr>
          <w:p>
            <w:pPr>
              <w:pStyle w:val="2"/>
              <w:spacing w:line="400" w:lineRule="exact"/>
              <w:jc w:val="center"/>
              <w:rPr>
                <w:rFonts w:ascii="Times New Roman" w:hAnsi="Times New Roman" w:eastAsia="仿宋"/>
                <w:kern w:val="2"/>
                <w:sz w:val="28"/>
                <w:szCs w:val="28"/>
              </w:rPr>
            </w:pPr>
          </w:p>
        </w:tc>
        <w:tc>
          <w:tcPr>
            <w:tcW w:w="1620" w:type="dxa"/>
            <w:gridSpan w:val="4"/>
            <w:vAlign w:val="center"/>
          </w:tcPr>
          <w:p>
            <w:pPr>
              <w:pStyle w:val="2"/>
              <w:spacing w:line="400" w:lineRule="exact"/>
              <w:jc w:val="center"/>
              <w:rPr>
                <w:rFonts w:ascii="Times New Roman" w:hAnsi="Times New Roman" w:eastAsia="仿宋"/>
                <w:kern w:val="2"/>
                <w:sz w:val="28"/>
                <w:szCs w:val="28"/>
              </w:rPr>
            </w:pPr>
          </w:p>
        </w:tc>
        <w:tc>
          <w:tcPr>
            <w:tcW w:w="1478" w:type="dxa"/>
            <w:gridSpan w:val="2"/>
            <w:vAlign w:val="center"/>
          </w:tcPr>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783" w:type="dxa"/>
            <w:gridSpan w:val="16"/>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项目实施计划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trPr>
        <w:tc>
          <w:tcPr>
            <w:tcW w:w="648" w:type="dxa"/>
            <w:gridSpan w:val="2"/>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项</w:t>
            </w:r>
          </w:p>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目</w:t>
            </w:r>
          </w:p>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进</w:t>
            </w:r>
          </w:p>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度</w:t>
            </w:r>
          </w:p>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安</w:t>
            </w:r>
          </w:p>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排</w:t>
            </w:r>
          </w:p>
        </w:tc>
        <w:tc>
          <w:tcPr>
            <w:tcW w:w="8135" w:type="dxa"/>
            <w:gridSpan w:val="14"/>
            <w:vAlign w:val="center"/>
          </w:tcPr>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p>
            <w:pPr>
              <w:pStyle w:val="2"/>
              <w:spacing w:line="400" w:lineRule="exact"/>
              <w:rPr>
                <w:rFonts w:ascii="Times New Roman" w:hAnsi="Times New Roman" w:eastAsia="仿宋"/>
                <w:kern w:val="2"/>
                <w:sz w:val="28"/>
                <w:szCs w:val="28"/>
              </w:rPr>
            </w:pPr>
          </w:p>
          <w:p>
            <w:pPr>
              <w:pStyle w:val="2"/>
              <w:spacing w:line="400" w:lineRule="exact"/>
              <w:rPr>
                <w:rFonts w:ascii="Times New Roman" w:hAnsi="Times New Roman" w:eastAsia="仿宋"/>
                <w:kern w:val="2"/>
                <w:sz w:val="28"/>
                <w:szCs w:val="28"/>
              </w:rPr>
            </w:pPr>
          </w:p>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48" w:type="dxa"/>
            <w:gridSpan w:val="2"/>
            <w:vMerge w:val="restart"/>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经</w:t>
            </w:r>
          </w:p>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费</w:t>
            </w:r>
          </w:p>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预</w:t>
            </w:r>
          </w:p>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算</w:t>
            </w:r>
          </w:p>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与落实</w:t>
            </w:r>
          </w:p>
        </w:tc>
        <w:tc>
          <w:tcPr>
            <w:tcW w:w="4485" w:type="dxa"/>
            <w:gridSpan w:val="7"/>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项目资金来源</w:t>
            </w:r>
          </w:p>
        </w:tc>
        <w:tc>
          <w:tcPr>
            <w:tcW w:w="3650" w:type="dxa"/>
            <w:gridSpan w:val="7"/>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48" w:type="dxa"/>
            <w:gridSpan w:val="2"/>
            <w:vMerge w:val="continue"/>
            <w:vAlign w:val="center"/>
          </w:tcPr>
          <w:p>
            <w:pPr>
              <w:pStyle w:val="2"/>
              <w:spacing w:line="400" w:lineRule="exact"/>
              <w:jc w:val="center"/>
              <w:rPr>
                <w:rFonts w:ascii="Times New Roman" w:hAnsi="Times New Roman" w:eastAsia="仿宋"/>
                <w:kern w:val="2"/>
                <w:sz w:val="28"/>
                <w:szCs w:val="28"/>
              </w:rPr>
            </w:pPr>
          </w:p>
        </w:tc>
        <w:tc>
          <w:tcPr>
            <w:tcW w:w="4485" w:type="dxa"/>
            <w:gridSpan w:val="7"/>
            <w:vAlign w:val="center"/>
          </w:tcPr>
          <w:p>
            <w:pPr>
              <w:pStyle w:val="2"/>
              <w:spacing w:line="400" w:lineRule="exact"/>
              <w:jc w:val="left"/>
              <w:rPr>
                <w:rFonts w:ascii="Times New Roman" w:hAnsi="Times New Roman" w:eastAsia="仿宋"/>
                <w:kern w:val="2"/>
                <w:sz w:val="28"/>
                <w:szCs w:val="28"/>
              </w:rPr>
            </w:pPr>
            <w:r>
              <w:rPr>
                <w:rFonts w:ascii="Times New Roman" w:hAnsi="Times New Roman" w:eastAsia="仿宋"/>
                <w:kern w:val="2"/>
                <w:sz w:val="28"/>
                <w:szCs w:val="28"/>
              </w:rPr>
              <w:t>1</w:t>
            </w:r>
            <w:r>
              <w:rPr>
                <w:rFonts w:hint="eastAsia" w:ascii="Times New Roman" w:hAnsi="Times New Roman" w:eastAsia="仿宋"/>
                <w:kern w:val="2"/>
                <w:sz w:val="28"/>
                <w:szCs w:val="28"/>
              </w:rPr>
              <w:t>、申请财政补助</w:t>
            </w:r>
          </w:p>
        </w:tc>
        <w:tc>
          <w:tcPr>
            <w:tcW w:w="3650" w:type="dxa"/>
            <w:gridSpan w:val="7"/>
            <w:vAlign w:val="center"/>
          </w:tcPr>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48" w:type="dxa"/>
            <w:gridSpan w:val="2"/>
            <w:vMerge w:val="continue"/>
            <w:vAlign w:val="center"/>
          </w:tcPr>
          <w:p>
            <w:pPr>
              <w:pStyle w:val="2"/>
              <w:spacing w:line="400" w:lineRule="exact"/>
              <w:jc w:val="center"/>
              <w:rPr>
                <w:rFonts w:ascii="Times New Roman" w:hAnsi="Times New Roman" w:eastAsia="仿宋"/>
                <w:kern w:val="2"/>
                <w:sz w:val="28"/>
                <w:szCs w:val="28"/>
              </w:rPr>
            </w:pPr>
          </w:p>
        </w:tc>
        <w:tc>
          <w:tcPr>
            <w:tcW w:w="4485" w:type="dxa"/>
            <w:gridSpan w:val="7"/>
            <w:vAlign w:val="center"/>
          </w:tcPr>
          <w:p>
            <w:pPr>
              <w:pStyle w:val="2"/>
              <w:spacing w:line="400" w:lineRule="exact"/>
              <w:jc w:val="left"/>
              <w:rPr>
                <w:rFonts w:ascii="Times New Roman" w:hAnsi="Times New Roman" w:eastAsia="仿宋"/>
                <w:kern w:val="2"/>
                <w:sz w:val="28"/>
                <w:szCs w:val="28"/>
              </w:rPr>
            </w:pPr>
            <w:r>
              <w:rPr>
                <w:rFonts w:hint="eastAsia" w:ascii="Times New Roman" w:hAnsi="Times New Roman" w:eastAsia="仿宋"/>
                <w:kern w:val="2"/>
                <w:sz w:val="28"/>
                <w:szCs w:val="28"/>
              </w:rPr>
              <w:t>其中：市级影视文化产业专项资金</w:t>
            </w:r>
          </w:p>
        </w:tc>
        <w:tc>
          <w:tcPr>
            <w:tcW w:w="3650" w:type="dxa"/>
            <w:gridSpan w:val="7"/>
            <w:vAlign w:val="center"/>
          </w:tcPr>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48" w:type="dxa"/>
            <w:gridSpan w:val="2"/>
            <w:vMerge w:val="continue"/>
            <w:vAlign w:val="center"/>
          </w:tcPr>
          <w:p>
            <w:pPr>
              <w:pStyle w:val="2"/>
              <w:spacing w:line="400" w:lineRule="exact"/>
              <w:jc w:val="center"/>
              <w:rPr>
                <w:rFonts w:ascii="Times New Roman" w:hAnsi="Times New Roman" w:eastAsia="仿宋"/>
                <w:kern w:val="2"/>
                <w:sz w:val="28"/>
                <w:szCs w:val="28"/>
              </w:rPr>
            </w:pPr>
          </w:p>
        </w:tc>
        <w:tc>
          <w:tcPr>
            <w:tcW w:w="4485" w:type="dxa"/>
            <w:gridSpan w:val="7"/>
            <w:vAlign w:val="center"/>
          </w:tcPr>
          <w:p>
            <w:pPr>
              <w:pStyle w:val="2"/>
              <w:spacing w:line="400" w:lineRule="exact"/>
              <w:ind w:firstLine="828" w:firstLineChars="300"/>
              <w:jc w:val="left"/>
              <w:rPr>
                <w:rFonts w:ascii="Times New Roman" w:hAnsi="Times New Roman" w:eastAsia="仿宋"/>
                <w:kern w:val="2"/>
                <w:sz w:val="28"/>
                <w:szCs w:val="28"/>
              </w:rPr>
            </w:pPr>
            <w:r>
              <w:rPr>
                <w:rFonts w:hint="eastAsia" w:ascii="Times New Roman" w:hAnsi="Times New Roman" w:eastAsia="仿宋"/>
                <w:kern w:val="2"/>
                <w:sz w:val="28"/>
                <w:szCs w:val="28"/>
              </w:rPr>
              <w:t>其它各级各类财政资金</w:t>
            </w:r>
          </w:p>
        </w:tc>
        <w:tc>
          <w:tcPr>
            <w:tcW w:w="3650" w:type="dxa"/>
            <w:gridSpan w:val="7"/>
            <w:vAlign w:val="center"/>
          </w:tcPr>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48" w:type="dxa"/>
            <w:gridSpan w:val="2"/>
            <w:vMerge w:val="continue"/>
            <w:vAlign w:val="center"/>
          </w:tcPr>
          <w:p>
            <w:pPr>
              <w:pStyle w:val="2"/>
              <w:spacing w:line="400" w:lineRule="exact"/>
              <w:jc w:val="center"/>
              <w:rPr>
                <w:rFonts w:ascii="Times New Roman" w:hAnsi="Times New Roman" w:eastAsia="仿宋"/>
                <w:kern w:val="2"/>
                <w:sz w:val="28"/>
                <w:szCs w:val="28"/>
              </w:rPr>
            </w:pPr>
          </w:p>
        </w:tc>
        <w:tc>
          <w:tcPr>
            <w:tcW w:w="4485" w:type="dxa"/>
            <w:gridSpan w:val="7"/>
            <w:vAlign w:val="center"/>
          </w:tcPr>
          <w:p>
            <w:pPr>
              <w:pStyle w:val="2"/>
              <w:spacing w:line="400" w:lineRule="exact"/>
              <w:jc w:val="left"/>
              <w:rPr>
                <w:rFonts w:ascii="Times New Roman" w:hAnsi="Times New Roman" w:eastAsia="仿宋"/>
                <w:kern w:val="2"/>
                <w:sz w:val="28"/>
                <w:szCs w:val="28"/>
              </w:rPr>
            </w:pPr>
            <w:r>
              <w:rPr>
                <w:rFonts w:ascii="Times New Roman" w:hAnsi="Times New Roman" w:eastAsia="仿宋"/>
                <w:kern w:val="2"/>
                <w:sz w:val="28"/>
                <w:szCs w:val="28"/>
              </w:rPr>
              <w:t>2</w:t>
            </w:r>
            <w:r>
              <w:rPr>
                <w:rFonts w:hint="eastAsia" w:ascii="Times New Roman" w:hAnsi="Times New Roman" w:eastAsia="仿宋"/>
                <w:kern w:val="2"/>
                <w:sz w:val="28"/>
                <w:szCs w:val="28"/>
              </w:rPr>
              <w:t>、项目单位自有资金投入</w:t>
            </w:r>
          </w:p>
        </w:tc>
        <w:tc>
          <w:tcPr>
            <w:tcW w:w="3650" w:type="dxa"/>
            <w:gridSpan w:val="7"/>
            <w:vAlign w:val="center"/>
          </w:tcPr>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48" w:type="dxa"/>
            <w:gridSpan w:val="2"/>
            <w:vMerge w:val="continue"/>
            <w:vAlign w:val="center"/>
          </w:tcPr>
          <w:p>
            <w:pPr>
              <w:pStyle w:val="2"/>
              <w:spacing w:line="400" w:lineRule="exact"/>
              <w:jc w:val="center"/>
              <w:rPr>
                <w:rFonts w:ascii="Times New Roman" w:hAnsi="Times New Roman" w:eastAsia="仿宋"/>
                <w:kern w:val="2"/>
                <w:sz w:val="28"/>
                <w:szCs w:val="28"/>
              </w:rPr>
            </w:pPr>
          </w:p>
        </w:tc>
        <w:tc>
          <w:tcPr>
            <w:tcW w:w="4485" w:type="dxa"/>
            <w:gridSpan w:val="7"/>
            <w:vAlign w:val="center"/>
          </w:tcPr>
          <w:p>
            <w:pPr>
              <w:pStyle w:val="2"/>
              <w:spacing w:line="400" w:lineRule="exact"/>
              <w:jc w:val="left"/>
              <w:rPr>
                <w:rFonts w:ascii="Times New Roman" w:hAnsi="Times New Roman" w:eastAsia="仿宋"/>
                <w:kern w:val="2"/>
                <w:sz w:val="28"/>
                <w:szCs w:val="28"/>
              </w:rPr>
            </w:pPr>
            <w:r>
              <w:rPr>
                <w:rFonts w:ascii="Times New Roman" w:hAnsi="Times New Roman" w:eastAsia="仿宋"/>
                <w:kern w:val="2"/>
                <w:sz w:val="28"/>
                <w:szCs w:val="28"/>
              </w:rPr>
              <w:t>3</w:t>
            </w:r>
            <w:r>
              <w:rPr>
                <w:rFonts w:hint="eastAsia" w:ascii="Times New Roman" w:hAnsi="Times New Roman" w:eastAsia="仿宋"/>
                <w:kern w:val="2"/>
                <w:sz w:val="28"/>
                <w:szCs w:val="28"/>
              </w:rPr>
              <w:t>、银行贷款</w:t>
            </w:r>
          </w:p>
        </w:tc>
        <w:tc>
          <w:tcPr>
            <w:tcW w:w="3650" w:type="dxa"/>
            <w:gridSpan w:val="7"/>
            <w:vAlign w:val="center"/>
          </w:tcPr>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48" w:type="dxa"/>
            <w:gridSpan w:val="2"/>
            <w:vMerge w:val="continue"/>
            <w:vAlign w:val="center"/>
          </w:tcPr>
          <w:p>
            <w:pPr>
              <w:pStyle w:val="2"/>
              <w:spacing w:line="400" w:lineRule="exact"/>
              <w:jc w:val="center"/>
              <w:rPr>
                <w:rFonts w:ascii="Times New Roman" w:hAnsi="Times New Roman" w:eastAsia="仿宋"/>
                <w:kern w:val="2"/>
                <w:sz w:val="28"/>
                <w:szCs w:val="28"/>
              </w:rPr>
            </w:pPr>
          </w:p>
        </w:tc>
        <w:tc>
          <w:tcPr>
            <w:tcW w:w="4485" w:type="dxa"/>
            <w:gridSpan w:val="7"/>
            <w:vAlign w:val="center"/>
          </w:tcPr>
          <w:p>
            <w:pPr>
              <w:pStyle w:val="2"/>
              <w:spacing w:line="400" w:lineRule="exact"/>
              <w:jc w:val="left"/>
              <w:rPr>
                <w:rFonts w:ascii="Times New Roman" w:hAnsi="Times New Roman" w:eastAsia="仿宋"/>
                <w:kern w:val="2"/>
                <w:sz w:val="28"/>
                <w:szCs w:val="28"/>
              </w:rPr>
            </w:pPr>
            <w:r>
              <w:rPr>
                <w:rFonts w:ascii="Times New Roman" w:hAnsi="Times New Roman" w:eastAsia="仿宋"/>
                <w:kern w:val="2"/>
                <w:sz w:val="28"/>
                <w:szCs w:val="28"/>
              </w:rPr>
              <w:t>4</w:t>
            </w:r>
            <w:r>
              <w:rPr>
                <w:rFonts w:hint="eastAsia" w:ascii="Times New Roman" w:hAnsi="Times New Roman" w:eastAsia="仿宋"/>
                <w:kern w:val="2"/>
                <w:sz w:val="28"/>
                <w:szCs w:val="28"/>
              </w:rPr>
              <w:t>、其它投入</w:t>
            </w:r>
          </w:p>
        </w:tc>
        <w:tc>
          <w:tcPr>
            <w:tcW w:w="3650" w:type="dxa"/>
            <w:gridSpan w:val="7"/>
            <w:vAlign w:val="center"/>
          </w:tcPr>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48" w:type="dxa"/>
            <w:gridSpan w:val="2"/>
            <w:vMerge w:val="continue"/>
            <w:vAlign w:val="center"/>
          </w:tcPr>
          <w:p>
            <w:pPr>
              <w:pStyle w:val="2"/>
              <w:spacing w:line="400" w:lineRule="exact"/>
              <w:jc w:val="center"/>
              <w:rPr>
                <w:rFonts w:ascii="Times New Roman" w:hAnsi="Times New Roman" w:eastAsia="仿宋"/>
                <w:kern w:val="2"/>
                <w:sz w:val="28"/>
                <w:szCs w:val="28"/>
              </w:rPr>
            </w:pPr>
          </w:p>
        </w:tc>
        <w:tc>
          <w:tcPr>
            <w:tcW w:w="4485" w:type="dxa"/>
            <w:gridSpan w:val="7"/>
            <w:vAlign w:val="center"/>
          </w:tcPr>
          <w:p>
            <w:pPr>
              <w:pStyle w:val="2"/>
              <w:spacing w:line="400" w:lineRule="exact"/>
              <w:jc w:val="left"/>
              <w:rPr>
                <w:rFonts w:ascii="Times New Roman" w:hAnsi="Times New Roman" w:eastAsia="仿宋"/>
                <w:kern w:val="2"/>
                <w:sz w:val="28"/>
                <w:szCs w:val="28"/>
              </w:rPr>
            </w:pPr>
            <w:r>
              <w:rPr>
                <w:rFonts w:hint="eastAsia" w:ascii="Times New Roman" w:hAnsi="Times New Roman" w:eastAsia="仿宋"/>
                <w:kern w:val="2"/>
                <w:sz w:val="28"/>
                <w:szCs w:val="28"/>
              </w:rPr>
              <w:t>合计</w:t>
            </w:r>
          </w:p>
        </w:tc>
        <w:tc>
          <w:tcPr>
            <w:tcW w:w="3650" w:type="dxa"/>
            <w:gridSpan w:val="7"/>
            <w:vAlign w:val="center"/>
          </w:tcPr>
          <w:p>
            <w:pPr>
              <w:pStyle w:val="2"/>
              <w:spacing w:line="400" w:lineRule="exact"/>
              <w:jc w:val="center"/>
              <w:rPr>
                <w:rFonts w:ascii="Times New Roman" w:hAnsi="Times New Roman"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783" w:type="dxa"/>
            <w:gridSpan w:val="16"/>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4" w:hRule="atLeast"/>
        </w:trPr>
        <w:tc>
          <w:tcPr>
            <w:tcW w:w="8783" w:type="dxa"/>
            <w:gridSpan w:val="16"/>
            <w:vAlign w:val="center"/>
          </w:tcPr>
          <w:p>
            <w:pPr>
              <w:pStyle w:val="2"/>
              <w:spacing w:line="400" w:lineRule="exact"/>
              <w:rPr>
                <w:rFonts w:ascii="Times New Roman" w:hAnsi="Times New Roman" w:eastAsia="仿宋"/>
                <w:kern w:val="2"/>
                <w:sz w:val="28"/>
                <w:szCs w:val="28"/>
              </w:rPr>
            </w:pPr>
          </w:p>
          <w:p>
            <w:pPr>
              <w:pStyle w:val="2"/>
              <w:spacing w:line="400" w:lineRule="exact"/>
              <w:rPr>
                <w:rFonts w:ascii="Times New Roman" w:hAnsi="Times New Roman" w:eastAsia="仿宋"/>
                <w:kern w:val="2"/>
                <w:sz w:val="28"/>
                <w:szCs w:val="28"/>
              </w:rPr>
            </w:pPr>
          </w:p>
          <w:p>
            <w:pPr>
              <w:pStyle w:val="2"/>
              <w:spacing w:line="400" w:lineRule="exact"/>
              <w:rPr>
                <w:rFonts w:ascii="Times New Roman" w:hAnsi="Times New Roman" w:eastAsia="仿宋"/>
                <w:kern w:val="2"/>
                <w:sz w:val="28"/>
                <w:szCs w:val="28"/>
              </w:rPr>
            </w:pPr>
          </w:p>
          <w:p>
            <w:pPr>
              <w:pStyle w:val="2"/>
              <w:spacing w:line="400" w:lineRule="exact"/>
              <w:ind w:firstLine="4554" w:firstLineChars="1650"/>
              <w:rPr>
                <w:rFonts w:ascii="Times New Roman" w:hAnsi="Times New Roman" w:eastAsia="仿宋"/>
                <w:kern w:val="2"/>
                <w:sz w:val="28"/>
                <w:szCs w:val="28"/>
              </w:rPr>
            </w:pPr>
            <w:r>
              <w:rPr>
                <w:rFonts w:hint="eastAsia" w:ascii="Times New Roman" w:hAnsi="Times New Roman" w:eastAsia="仿宋"/>
                <w:kern w:val="2"/>
                <w:sz w:val="28"/>
                <w:szCs w:val="28"/>
              </w:rPr>
              <w:t>单位盖章：</w:t>
            </w:r>
          </w:p>
          <w:p>
            <w:pPr>
              <w:pStyle w:val="2"/>
              <w:spacing w:line="400" w:lineRule="exact"/>
              <w:ind w:firstLine="4554" w:firstLineChars="1650"/>
              <w:rPr>
                <w:rFonts w:ascii="Times New Roman" w:hAnsi="Times New Roman" w:eastAsia="仿宋"/>
                <w:kern w:val="2"/>
                <w:sz w:val="28"/>
                <w:szCs w:val="28"/>
              </w:rPr>
            </w:pPr>
            <w:r>
              <w:rPr>
                <w:rFonts w:ascii="Times New Roman" w:hAnsi="Times New Roman" w:eastAsia="仿宋"/>
                <w:kern w:val="2"/>
                <w:sz w:val="28"/>
                <w:szCs w:val="28"/>
              </w:rPr>
              <w:t xml:space="preserve">             </w:t>
            </w:r>
            <w:r>
              <w:rPr>
                <w:rFonts w:hint="eastAsia" w:ascii="Times New Roman" w:hAnsi="Times New Roman" w:eastAsia="仿宋"/>
                <w:kern w:val="2"/>
                <w:sz w:val="28"/>
                <w:szCs w:val="28"/>
              </w:rPr>
              <w:t>年</w:t>
            </w:r>
            <w:r>
              <w:rPr>
                <w:rFonts w:ascii="Times New Roman" w:hAnsi="Times New Roman" w:eastAsia="仿宋"/>
                <w:kern w:val="2"/>
                <w:sz w:val="28"/>
                <w:szCs w:val="28"/>
              </w:rPr>
              <w:t xml:space="preserve">  </w:t>
            </w:r>
            <w:r>
              <w:rPr>
                <w:rFonts w:hint="eastAsia" w:ascii="Times New Roman" w:hAnsi="Times New Roman" w:eastAsia="仿宋"/>
                <w:kern w:val="2"/>
                <w:sz w:val="28"/>
                <w:szCs w:val="28"/>
              </w:rPr>
              <w:t>月</w:t>
            </w:r>
            <w:r>
              <w:rPr>
                <w:rFonts w:ascii="Times New Roman" w:hAnsi="Times New Roman" w:eastAsia="仿宋"/>
                <w:kern w:val="2"/>
                <w:sz w:val="28"/>
                <w:szCs w:val="28"/>
              </w:rPr>
              <w:t xml:space="preserve">  </w:t>
            </w:r>
            <w:r>
              <w:rPr>
                <w:rFonts w:hint="eastAsia" w:ascii="Times New Roman" w:hAnsi="Times New Roman" w:eastAsia="仿宋"/>
                <w:kern w:val="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783" w:type="dxa"/>
            <w:gridSpan w:val="16"/>
            <w:vAlign w:val="center"/>
          </w:tcPr>
          <w:p>
            <w:pPr>
              <w:pStyle w:val="2"/>
              <w:spacing w:line="400" w:lineRule="exact"/>
              <w:jc w:val="center"/>
              <w:rPr>
                <w:rFonts w:ascii="Times New Roman" w:hAnsi="Times New Roman" w:eastAsia="仿宋"/>
                <w:kern w:val="2"/>
                <w:sz w:val="28"/>
                <w:szCs w:val="28"/>
              </w:rPr>
            </w:pPr>
            <w:r>
              <w:rPr>
                <w:rFonts w:hint="eastAsia" w:ascii="Times New Roman" w:hAnsi="Times New Roman" w:eastAsia="仿宋"/>
                <w:kern w:val="2"/>
                <w:sz w:val="28"/>
                <w:szCs w:val="28"/>
              </w:rPr>
              <w:t>专家委员会审核意见（签名）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7" w:hRule="atLeast"/>
        </w:trPr>
        <w:tc>
          <w:tcPr>
            <w:tcW w:w="8783" w:type="dxa"/>
            <w:gridSpan w:val="16"/>
            <w:vAlign w:val="center"/>
          </w:tcPr>
          <w:p>
            <w:pPr>
              <w:pStyle w:val="2"/>
              <w:spacing w:line="400" w:lineRule="exact"/>
              <w:rPr>
                <w:rFonts w:ascii="Times New Roman" w:hAnsi="Times New Roman" w:eastAsia="仿宋"/>
                <w:kern w:val="2"/>
                <w:sz w:val="28"/>
                <w:szCs w:val="28"/>
              </w:rPr>
            </w:pPr>
          </w:p>
        </w:tc>
      </w:tr>
    </w:tbl>
    <w:p>
      <w:pPr>
        <w:spacing w:line="300" w:lineRule="exact"/>
        <w:rPr>
          <w:rFonts w:eastAsia="楷体_GB2312"/>
          <w:szCs w:val="32"/>
        </w:rPr>
      </w:pPr>
    </w:p>
    <w:p/>
    <w:p/>
    <w:p/>
    <w:p/>
    <w:p/>
    <w:p/>
    <w:p/>
    <w:p/>
    <w:p/>
    <w:p/>
    <w:p/>
    <w:p/>
    <w:p/>
    <w:p/>
    <w:p/>
    <w:p/>
    <w:p/>
    <w:p/>
    <w:p/>
    <w:p>
      <w:pPr>
        <w:spacing w:afterLines="100" w:line="600" w:lineRule="exact"/>
        <w:rPr>
          <w:rFonts w:ascii="仿宋_GB2312" w:hAnsi="宋体" w:cs="宋体"/>
          <w:color w:val="000000"/>
          <w:sz w:val="28"/>
          <w:szCs w:val="28"/>
        </w:rPr>
      </w:pPr>
    </w:p>
    <w:p>
      <w:pPr>
        <w:spacing w:line="700" w:lineRule="exact"/>
      </w:pPr>
      <w:r>
        <w:pict>
          <v:line id="Line 37" o:spid="_x0000_s1029" o:spt="20" style="position:absolute;left:0pt;margin-left:-0.25pt;margin-top:9.7pt;height:0pt;width:439.95pt;z-index:1024;mso-width-relative:page;mso-height-relative:page;" coordsize="21600,21600">
            <v:path arrowok="t"/>
            <v:fill focussize="0,0"/>
            <v:stroke/>
            <v:imagedata o:title=""/>
            <o:lock v:ext="edit"/>
          </v:line>
        </w:pict>
      </w:r>
      <w:r>
        <w:pict>
          <v:line id="_x0000_s1030" o:spid="_x0000_s1030" o:spt="20" style="position:absolute;left:0pt;margin-left:-0.25pt;margin-top:36.55pt;height:0pt;width:439.95pt;z-index:1024;mso-width-relative:page;mso-height-relative:page;" coordsize="21600,21600">
            <v:path arrowok="t"/>
            <v:fill focussize="0,0"/>
            <v:stroke/>
            <v:imagedata o:title=""/>
            <o:lock v:ext="edit"/>
          </v:line>
        </w:pict>
      </w:r>
      <w:r>
        <w:rPr>
          <w:rFonts w:ascii="仿宋_GB2312" w:hAnsi="宋体" w:cs="宋体"/>
          <w:color w:val="000000"/>
          <w:sz w:val="28"/>
          <w:szCs w:val="28"/>
        </w:rPr>
        <w:t xml:space="preserve">  </w:t>
      </w:r>
      <w:r>
        <w:rPr>
          <w:rFonts w:hint="eastAsia" w:ascii="仿宋_GB2312" w:hAnsi="宋体" w:cs="宋体"/>
          <w:color w:val="000000"/>
          <w:sz w:val="28"/>
          <w:szCs w:val="28"/>
        </w:rPr>
        <w:t>中共</w:t>
      </w:r>
      <w:r>
        <w:rPr>
          <w:rFonts w:hint="eastAsia" w:ascii="仿宋_GB2312"/>
          <w:color w:val="000000"/>
          <w:sz w:val="28"/>
          <w:szCs w:val="28"/>
        </w:rPr>
        <w:t>仙居县委宣传部办公室</w:t>
      </w:r>
      <w:r>
        <w:rPr>
          <w:rFonts w:ascii="仿宋_GB2312" w:hAnsi="宋体" w:cs="宋体"/>
          <w:color w:val="000000"/>
          <w:sz w:val="28"/>
          <w:szCs w:val="28"/>
        </w:rPr>
        <w:t xml:space="preserve">                2018</w:t>
      </w:r>
      <w:r>
        <w:rPr>
          <w:rFonts w:hint="eastAsia" w:ascii="仿宋_GB2312" w:hAnsi="宋体" w:cs="宋体"/>
          <w:color w:val="000000"/>
          <w:sz w:val="28"/>
          <w:szCs w:val="28"/>
        </w:rPr>
        <w:t>年</w:t>
      </w:r>
      <w:r>
        <w:rPr>
          <w:rFonts w:ascii="仿宋_GB2312" w:hAnsi="宋体" w:cs="宋体"/>
          <w:color w:val="000000"/>
          <w:sz w:val="28"/>
          <w:szCs w:val="28"/>
        </w:rPr>
        <w:t>7</w:t>
      </w:r>
      <w:r>
        <w:rPr>
          <w:rFonts w:hint="eastAsia" w:ascii="仿宋_GB2312" w:hAnsi="宋体" w:cs="宋体"/>
          <w:color w:val="000000"/>
          <w:sz w:val="28"/>
          <w:szCs w:val="28"/>
        </w:rPr>
        <w:t>月</w:t>
      </w:r>
      <w:r>
        <w:rPr>
          <w:rFonts w:ascii="仿宋_GB2312" w:hAnsi="宋体" w:cs="宋体"/>
          <w:color w:val="000000"/>
          <w:sz w:val="28"/>
          <w:szCs w:val="28"/>
        </w:rPr>
        <w:t xml:space="preserve"> </w:t>
      </w:r>
      <w:r>
        <w:rPr>
          <w:rFonts w:hint="eastAsia" w:ascii="仿宋_GB2312" w:hAnsi="宋体" w:cs="宋体"/>
          <w:color w:val="000000"/>
          <w:sz w:val="28"/>
          <w:szCs w:val="28"/>
        </w:rPr>
        <w:t>31日印发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814" w:left="1588" w:header="851" w:footer="1418" w:gutter="0"/>
      <w:pgNumType w:fmt="numberInDash"/>
      <w:cols w:space="425" w:num="1"/>
      <w:rtlGutter w:val="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- 25 -</w:t>
    </w:r>
    <w:r>
      <w:rPr>
        <w:rStyle w:val="9"/>
        <w:rFonts w:ascii="宋体" w:hAnsi="宋体"/>
        <w:sz w:val="28"/>
        <w:szCs w:val="28"/>
      </w:rPr>
      <w:fldChar w:fldCharType="end"/>
    </w:r>
  </w:p>
  <w:p>
    <w:pPr>
      <w:tabs>
        <w:tab w:val="center" w:pos="4153"/>
        <w:tab w:val="right" w:pos="8306"/>
      </w:tabs>
      <w:snapToGrid w:val="0"/>
      <w:ind w:right="360" w:firstLine="360"/>
      <w:jc w:val="right"/>
      <w:rPr>
        <w:rFonts w:eastAsia="宋体"/>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- 24 -</w:t>
    </w:r>
    <w:r>
      <w:rPr>
        <w:rStyle w:val="9"/>
        <w:rFonts w:ascii="宋体" w:hAnsi="宋体"/>
        <w:sz w:val="28"/>
        <w:szCs w:val="28"/>
      </w:rPr>
      <w:fldChar w:fldCharType="end"/>
    </w:r>
  </w:p>
  <w:p>
    <w:pPr>
      <w:tabs>
        <w:tab w:val="center" w:pos="4153"/>
        <w:tab w:val="right" w:pos="8306"/>
      </w:tabs>
      <w:snapToGrid w:val="0"/>
      <w:ind w:right="360" w:firstLine="360"/>
      <w:jc w:val="left"/>
      <w:rPr>
        <w:rFonts w:eastAsia="宋体"/>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1EA"/>
    <w:rsid w:val="0000512C"/>
    <w:rsid w:val="00015D0C"/>
    <w:rsid w:val="0002332D"/>
    <w:rsid w:val="000315A8"/>
    <w:rsid w:val="00037274"/>
    <w:rsid w:val="0007217C"/>
    <w:rsid w:val="000838BF"/>
    <w:rsid w:val="00093653"/>
    <w:rsid w:val="000B18C1"/>
    <w:rsid w:val="000B6F8A"/>
    <w:rsid w:val="000C6D18"/>
    <w:rsid w:val="000D1F20"/>
    <w:rsid w:val="000E1D8B"/>
    <w:rsid w:val="000E6CCA"/>
    <w:rsid w:val="00134E8F"/>
    <w:rsid w:val="00144461"/>
    <w:rsid w:val="00163B10"/>
    <w:rsid w:val="001757BB"/>
    <w:rsid w:val="001863FD"/>
    <w:rsid w:val="00187A1F"/>
    <w:rsid w:val="00194280"/>
    <w:rsid w:val="00196C1D"/>
    <w:rsid w:val="001A0C13"/>
    <w:rsid w:val="001C1B28"/>
    <w:rsid w:val="001E075B"/>
    <w:rsid w:val="001E5862"/>
    <w:rsid w:val="001E6FFA"/>
    <w:rsid w:val="001F4E22"/>
    <w:rsid w:val="00202538"/>
    <w:rsid w:val="00225BA0"/>
    <w:rsid w:val="002651EE"/>
    <w:rsid w:val="00273C00"/>
    <w:rsid w:val="00280D41"/>
    <w:rsid w:val="00284724"/>
    <w:rsid w:val="00284FF2"/>
    <w:rsid w:val="002924E8"/>
    <w:rsid w:val="00294E50"/>
    <w:rsid w:val="002952D5"/>
    <w:rsid w:val="00297F6C"/>
    <w:rsid w:val="002A08A6"/>
    <w:rsid w:val="002C43AD"/>
    <w:rsid w:val="002D1344"/>
    <w:rsid w:val="002D3E43"/>
    <w:rsid w:val="002E0CD4"/>
    <w:rsid w:val="002E1D3F"/>
    <w:rsid w:val="002F216E"/>
    <w:rsid w:val="002F3A3B"/>
    <w:rsid w:val="002F5EF4"/>
    <w:rsid w:val="003045D5"/>
    <w:rsid w:val="0030747E"/>
    <w:rsid w:val="00321E0F"/>
    <w:rsid w:val="003251F6"/>
    <w:rsid w:val="0032756F"/>
    <w:rsid w:val="0036147B"/>
    <w:rsid w:val="00372F2C"/>
    <w:rsid w:val="003745EC"/>
    <w:rsid w:val="003B1719"/>
    <w:rsid w:val="003B444A"/>
    <w:rsid w:val="003C774C"/>
    <w:rsid w:val="003D4BA5"/>
    <w:rsid w:val="003F373A"/>
    <w:rsid w:val="004055AB"/>
    <w:rsid w:val="00412906"/>
    <w:rsid w:val="0042088D"/>
    <w:rsid w:val="004235DE"/>
    <w:rsid w:val="00430DF1"/>
    <w:rsid w:val="00436788"/>
    <w:rsid w:val="00460FB0"/>
    <w:rsid w:val="00466227"/>
    <w:rsid w:val="004B0C2D"/>
    <w:rsid w:val="004E1BA2"/>
    <w:rsid w:val="004E762E"/>
    <w:rsid w:val="0050783B"/>
    <w:rsid w:val="0050791F"/>
    <w:rsid w:val="0051490D"/>
    <w:rsid w:val="005242E8"/>
    <w:rsid w:val="00543DED"/>
    <w:rsid w:val="00554C39"/>
    <w:rsid w:val="00563C90"/>
    <w:rsid w:val="005A15F8"/>
    <w:rsid w:val="005B3BF7"/>
    <w:rsid w:val="005E21EA"/>
    <w:rsid w:val="005E365F"/>
    <w:rsid w:val="005F303D"/>
    <w:rsid w:val="005F3903"/>
    <w:rsid w:val="005F6C6A"/>
    <w:rsid w:val="0060139F"/>
    <w:rsid w:val="00601D80"/>
    <w:rsid w:val="006048BC"/>
    <w:rsid w:val="0061396E"/>
    <w:rsid w:val="00613C16"/>
    <w:rsid w:val="00625E0C"/>
    <w:rsid w:val="00630C89"/>
    <w:rsid w:val="00631DD1"/>
    <w:rsid w:val="00640E9A"/>
    <w:rsid w:val="0064272C"/>
    <w:rsid w:val="0064294E"/>
    <w:rsid w:val="00642CCE"/>
    <w:rsid w:val="00673B76"/>
    <w:rsid w:val="00683247"/>
    <w:rsid w:val="006A1B4B"/>
    <w:rsid w:val="006A2370"/>
    <w:rsid w:val="006A6885"/>
    <w:rsid w:val="006A6900"/>
    <w:rsid w:val="006A7C6C"/>
    <w:rsid w:val="006C0215"/>
    <w:rsid w:val="006C478C"/>
    <w:rsid w:val="006E20B7"/>
    <w:rsid w:val="006E4B3D"/>
    <w:rsid w:val="006F174D"/>
    <w:rsid w:val="00704010"/>
    <w:rsid w:val="007118E8"/>
    <w:rsid w:val="0074006F"/>
    <w:rsid w:val="0074048F"/>
    <w:rsid w:val="007425B3"/>
    <w:rsid w:val="00751673"/>
    <w:rsid w:val="00753900"/>
    <w:rsid w:val="0075791E"/>
    <w:rsid w:val="0076199B"/>
    <w:rsid w:val="007849AE"/>
    <w:rsid w:val="0078791A"/>
    <w:rsid w:val="007A56D2"/>
    <w:rsid w:val="007D4011"/>
    <w:rsid w:val="007E466A"/>
    <w:rsid w:val="007E79EB"/>
    <w:rsid w:val="007F087C"/>
    <w:rsid w:val="00802AA2"/>
    <w:rsid w:val="00807E7A"/>
    <w:rsid w:val="008203D4"/>
    <w:rsid w:val="00894DB1"/>
    <w:rsid w:val="008A5B06"/>
    <w:rsid w:val="008E2AAE"/>
    <w:rsid w:val="008F1E49"/>
    <w:rsid w:val="008F7B2B"/>
    <w:rsid w:val="0091594A"/>
    <w:rsid w:val="00923FD7"/>
    <w:rsid w:val="009312C0"/>
    <w:rsid w:val="009317CB"/>
    <w:rsid w:val="009556FB"/>
    <w:rsid w:val="00961A26"/>
    <w:rsid w:val="00962450"/>
    <w:rsid w:val="00963364"/>
    <w:rsid w:val="00984225"/>
    <w:rsid w:val="00991274"/>
    <w:rsid w:val="009B0DBF"/>
    <w:rsid w:val="009B2D23"/>
    <w:rsid w:val="009B3B6C"/>
    <w:rsid w:val="009C03D7"/>
    <w:rsid w:val="009C1DCB"/>
    <w:rsid w:val="009D2FC7"/>
    <w:rsid w:val="009D5F61"/>
    <w:rsid w:val="009E3658"/>
    <w:rsid w:val="009E6BE6"/>
    <w:rsid w:val="00A4305A"/>
    <w:rsid w:val="00A4442B"/>
    <w:rsid w:val="00A57399"/>
    <w:rsid w:val="00A6575F"/>
    <w:rsid w:val="00A751C6"/>
    <w:rsid w:val="00A809A4"/>
    <w:rsid w:val="00A91B7E"/>
    <w:rsid w:val="00AA2675"/>
    <w:rsid w:val="00AA77EA"/>
    <w:rsid w:val="00AA79F6"/>
    <w:rsid w:val="00AB495E"/>
    <w:rsid w:val="00AC0479"/>
    <w:rsid w:val="00AD2733"/>
    <w:rsid w:val="00AD27F8"/>
    <w:rsid w:val="00AE1E35"/>
    <w:rsid w:val="00B3585B"/>
    <w:rsid w:val="00B41C3A"/>
    <w:rsid w:val="00B60BCB"/>
    <w:rsid w:val="00B639C1"/>
    <w:rsid w:val="00BA19CC"/>
    <w:rsid w:val="00BD2134"/>
    <w:rsid w:val="00C16BFA"/>
    <w:rsid w:val="00C209D7"/>
    <w:rsid w:val="00C25D7E"/>
    <w:rsid w:val="00C40A6C"/>
    <w:rsid w:val="00C66F71"/>
    <w:rsid w:val="00C67C74"/>
    <w:rsid w:val="00C808E3"/>
    <w:rsid w:val="00C8405A"/>
    <w:rsid w:val="00C970E3"/>
    <w:rsid w:val="00C9776D"/>
    <w:rsid w:val="00C979CB"/>
    <w:rsid w:val="00CB6DA9"/>
    <w:rsid w:val="00CD16DE"/>
    <w:rsid w:val="00CE76FA"/>
    <w:rsid w:val="00CF24B7"/>
    <w:rsid w:val="00CF5526"/>
    <w:rsid w:val="00D0677C"/>
    <w:rsid w:val="00D06D58"/>
    <w:rsid w:val="00D10CD7"/>
    <w:rsid w:val="00D11E98"/>
    <w:rsid w:val="00D2103C"/>
    <w:rsid w:val="00D3425A"/>
    <w:rsid w:val="00D375C6"/>
    <w:rsid w:val="00D41B0C"/>
    <w:rsid w:val="00D52893"/>
    <w:rsid w:val="00D53C85"/>
    <w:rsid w:val="00D570D2"/>
    <w:rsid w:val="00D706E5"/>
    <w:rsid w:val="00D717CA"/>
    <w:rsid w:val="00D926E4"/>
    <w:rsid w:val="00D94510"/>
    <w:rsid w:val="00DA10B0"/>
    <w:rsid w:val="00DA6433"/>
    <w:rsid w:val="00DB65AE"/>
    <w:rsid w:val="00DC0842"/>
    <w:rsid w:val="00DC2BE4"/>
    <w:rsid w:val="00DD6F7C"/>
    <w:rsid w:val="00DE408A"/>
    <w:rsid w:val="00DF1372"/>
    <w:rsid w:val="00E12B07"/>
    <w:rsid w:val="00E25CAF"/>
    <w:rsid w:val="00E40904"/>
    <w:rsid w:val="00E61801"/>
    <w:rsid w:val="00E65C5E"/>
    <w:rsid w:val="00E65EEB"/>
    <w:rsid w:val="00E736BC"/>
    <w:rsid w:val="00E815F5"/>
    <w:rsid w:val="00E82329"/>
    <w:rsid w:val="00E85628"/>
    <w:rsid w:val="00EA3E75"/>
    <w:rsid w:val="00ED42ED"/>
    <w:rsid w:val="00EF02FD"/>
    <w:rsid w:val="00F00384"/>
    <w:rsid w:val="00F5175E"/>
    <w:rsid w:val="00F56496"/>
    <w:rsid w:val="00F61353"/>
    <w:rsid w:val="00F66B68"/>
    <w:rsid w:val="00F77D03"/>
    <w:rsid w:val="00F93DB5"/>
    <w:rsid w:val="00F96DFF"/>
    <w:rsid w:val="00FA2062"/>
    <w:rsid w:val="00FB5A71"/>
    <w:rsid w:val="00FB7E22"/>
    <w:rsid w:val="00FF018E"/>
    <w:rsid w:val="00FF4837"/>
    <w:rsid w:val="17051490"/>
    <w:rsid w:val="3B7B62D6"/>
    <w:rsid w:val="40FD68BD"/>
    <w:rsid w:val="4B7B701F"/>
    <w:rsid w:val="688940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4"/>
    <w:uiPriority w:val="99"/>
    <w:rPr>
      <w:rFonts w:ascii="宋体" w:hAnsi="Courier New" w:eastAsia="宋体"/>
      <w:kern w:val="0"/>
      <w:sz w:val="21"/>
      <w:szCs w:val="20"/>
    </w:rPr>
  </w:style>
  <w:style w:type="paragraph" w:styleId="3">
    <w:name w:val="Date"/>
    <w:basedOn w:val="1"/>
    <w:next w:val="1"/>
    <w:link w:val="15"/>
    <w:uiPriority w:val="99"/>
    <w:pPr>
      <w:ind w:left="100" w:leftChars="2500"/>
    </w:pPr>
    <w:rPr>
      <w:rFonts w:eastAsia="宋体"/>
      <w:kern w:val="0"/>
      <w:sz w:val="24"/>
      <w:szCs w:val="20"/>
    </w:rPr>
  </w:style>
  <w:style w:type="paragraph" w:styleId="4">
    <w:name w:val="Balloon Text"/>
    <w:basedOn w:val="1"/>
    <w:link w:val="16"/>
    <w:semiHidden/>
    <w:uiPriority w:val="99"/>
    <w:rPr>
      <w:rFonts w:eastAsia="宋体"/>
      <w:kern w:val="0"/>
      <w:sz w:val="18"/>
      <w:szCs w:val="20"/>
    </w:rPr>
  </w:style>
  <w:style w:type="paragraph" w:styleId="5">
    <w:name w:val="footer"/>
    <w:basedOn w:val="1"/>
    <w:link w:val="17"/>
    <w:uiPriority w:val="99"/>
    <w:pPr>
      <w:tabs>
        <w:tab w:val="center" w:pos="4153"/>
        <w:tab w:val="right" w:pos="8306"/>
      </w:tabs>
      <w:snapToGrid w:val="0"/>
      <w:jc w:val="left"/>
    </w:pPr>
    <w:rPr>
      <w:rFonts w:eastAsia="宋体"/>
      <w:kern w:val="0"/>
      <w:sz w:val="18"/>
      <w:szCs w:val="20"/>
    </w:rPr>
  </w:style>
  <w:style w:type="paragraph" w:styleId="6">
    <w:name w:val="header"/>
    <w:basedOn w:val="1"/>
    <w:link w:val="18"/>
    <w:uiPriority w:val="99"/>
    <w:pPr>
      <w:pBdr>
        <w:bottom w:val="single" w:color="auto" w:sz="6" w:space="1"/>
      </w:pBdr>
      <w:tabs>
        <w:tab w:val="center" w:pos="4153"/>
        <w:tab w:val="right" w:pos="8306"/>
      </w:tabs>
      <w:snapToGrid w:val="0"/>
      <w:jc w:val="center"/>
    </w:pPr>
    <w:rPr>
      <w:rFonts w:eastAsia="宋体"/>
      <w:kern w:val="0"/>
      <w:sz w:val="18"/>
      <w:szCs w:val="20"/>
    </w:rPr>
  </w:style>
  <w:style w:type="paragraph" w:styleId="7">
    <w:name w:val="Normal (Web)"/>
    <w:basedOn w:val="1"/>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uiPriority w:val="99"/>
    <w:rPr>
      <w:rFonts w:cs="Times New Roman"/>
    </w:rPr>
  </w:style>
  <w:style w:type="character" w:styleId="10">
    <w:name w:val="Emphasis"/>
    <w:basedOn w:val="8"/>
    <w:qFormat/>
    <w:uiPriority w:val="99"/>
    <w:rPr>
      <w:rFonts w:cs="Times New Roman"/>
      <w:i/>
    </w:rPr>
  </w:style>
  <w:style w:type="character" w:styleId="11">
    <w:name w:val="Hyperlink"/>
    <w:basedOn w:val="8"/>
    <w:qFormat/>
    <w:uiPriority w:val="99"/>
    <w:rPr>
      <w:rFonts w:cs="Times New Roman"/>
      <w:color w:val="0000FF"/>
      <w:u w:val="single"/>
    </w:rPr>
  </w:style>
  <w:style w:type="table" w:styleId="13">
    <w:name w:val="Table Grid"/>
    <w:basedOn w:val="12"/>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纯文本 Char"/>
    <w:basedOn w:val="8"/>
    <w:link w:val="2"/>
    <w:locked/>
    <w:uiPriority w:val="99"/>
    <w:rPr>
      <w:rFonts w:ascii="宋体" w:hAnsi="Courier New" w:eastAsia="宋体"/>
      <w:sz w:val="21"/>
    </w:rPr>
  </w:style>
  <w:style w:type="character" w:customStyle="1" w:styleId="15">
    <w:name w:val="日期 Char"/>
    <w:basedOn w:val="8"/>
    <w:link w:val="3"/>
    <w:locked/>
    <w:uiPriority w:val="99"/>
    <w:rPr>
      <w:rFonts w:ascii="Times New Roman" w:hAnsi="Times New Roman" w:eastAsia="宋体"/>
      <w:sz w:val="24"/>
    </w:rPr>
  </w:style>
  <w:style w:type="character" w:customStyle="1" w:styleId="16">
    <w:name w:val="批注框文本 Char"/>
    <w:basedOn w:val="8"/>
    <w:link w:val="4"/>
    <w:semiHidden/>
    <w:locked/>
    <w:uiPriority w:val="99"/>
    <w:rPr>
      <w:rFonts w:ascii="Times New Roman" w:hAnsi="Times New Roman" w:eastAsia="宋体"/>
      <w:sz w:val="18"/>
    </w:rPr>
  </w:style>
  <w:style w:type="character" w:customStyle="1" w:styleId="17">
    <w:name w:val="页脚 Char"/>
    <w:basedOn w:val="8"/>
    <w:link w:val="5"/>
    <w:locked/>
    <w:uiPriority w:val="99"/>
    <w:rPr>
      <w:rFonts w:ascii="Times New Roman" w:hAnsi="Times New Roman" w:eastAsia="宋体"/>
      <w:sz w:val="18"/>
    </w:rPr>
  </w:style>
  <w:style w:type="character" w:customStyle="1" w:styleId="18">
    <w:name w:val="页眉 Char"/>
    <w:basedOn w:val="8"/>
    <w:link w:val="6"/>
    <w:locked/>
    <w:uiPriority w:val="99"/>
    <w:rPr>
      <w:rFonts w:ascii="Times New Roman" w:hAnsi="Times New Roman" w:eastAsia="宋体"/>
      <w:sz w:val="18"/>
    </w:rPr>
  </w:style>
  <w:style w:type="paragraph" w:customStyle="1" w:styleId="19">
    <w:name w:val="Char Char Char Char"/>
    <w:basedOn w:val="1"/>
    <w:qFormat/>
    <w:uiPriority w:val="99"/>
    <w:rPr>
      <w:rFonts w:ascii="仿宋_GB2312" w:cs="仿宋_GB2312"/>
      <w:b/>
      <w:bCs/>
      <w:szCs w:val="32"/>
    </w:rPr>
  </w:style>
  <w:style w:type="paragraph" w:customStyle="1" w:styleId="20">
    <w:name w:val="Char"/>
    <w:basedOn w:val="1"/>
    <w:qFormat/>
    <w:uiPriority w:val="99"/>
    <w:pPr>
      <w:tabs>
        <w:tab w:val="left" w:pos="1720"/>
      </w:tabs>
      <w:ind w:left="1720" w:hanging="1080"/>
    </w:p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1873</Words>
  <Characters>10678</Characters>
  <Lines>88</Lines>
  <Paragraphs>25</Paragraphs>
  <TotalTime>72</TotalTime>
  <ScaleCrop>false</ScaleCrop>
  <LinksUpToDate>false</LinksUpToDate>
  <CharactersWithSpaces>12526</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2018-07-31T01:17:00Z</dcterms:created>
  <dc:creator>dell</dc:creator>
  <cp:lastModifiedBy>Administrator</cp:lastModifiedBy>
  <cp:lastPrinted>2018-07-17T07:27:00Z</cp:lastPrinted>
  <dcterms:modified xsi:type="dcterms:W3CDTF">2018-08-03T01:45:50Z</dcterms:modified>
  <dc:title>中共台州市委宣传部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